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62" w:rsidRDefault="00912062" w:rsidP="00912062">
      <w:pPr>
        <w:autoSpaceDE w:val="0"/>
        <w:autoSpaceDN w:val="0"/>
        <w:bidi w:val="0"/>
        <w:adjustRightInd w:val="0"/>
        <w:spacing w:after="0" w:line="240" w:lineRule="auto"/>
        <w:jc w:val="center"/>
        <w:rPr>
          <w:rFonts w:ascii="Times New Roman" w:hAnsi="Times New Roman" w:cs="Times New Roman"/>
          <w:b/>
          <w:bCs/>
          <w:i/>
          <w:iCs/>
          <w:sz w:val="36"/>
          <w:szCs w:val="36"/>
          <w:u w:val="single"/>
          <w:rtl/>
        </w:rPr>
      </w:pPr>
      <w:r>
        <w:rPr>
          <w:rFonts w:ascii="Times New Roman" w:hAnsi="Times New Roman" w:cs="Times New Roman" w:hint="cs"/>
          <w:b/>
          <w:bCs/>
          <w:i/>
          <w:iCs/>
          <w:sz w:val="36"/>
          <w:szCs w:val="36"/>
          <w:u w:val="single"/>
          <w:rtl/>
        </w:rPr>
        <w:t xml:space="preserve">السيرة الذاتية للأ ستاذة الدكتورة </w:t>
      </w:r>
      <w:r w:rsidRPr="00805D04">
        <w:rPr>
          <w:rFonts w:ascii="Times New Roman" w:hAnsi="Times New Roman" w:cs="Times New Roman" w:hint="cs"/>
          <w:b/>
          <w:bCs/>
          <w:i/>
          <w:iCs/>
          <w:sz w:val="36"/>
          <w:szCs w:val="36"/>
          <w:u w:val="single"/>
          <w:rtl/>
        </w:rPr>
        <w:t xml:space="preserve"> </w:t>
      </w:r>
      <w:r>
        <w:rPr>
          <w:rFonts w:ascii="Times New Roman" w:hAnsi="Times New Roman" w:cs="Times New Roman" w:hint="cs"/>
          <w:b/>
          <w:bCs/>
          <w:i/>
          <w:iCs/>
          <w:sz w:val="36"/>
          <w:szCs w:val="36"/>
          <w:u w:val="single"/>
          <w:rtl/>
        </w:rPr>
        <w:t>مديحه محمود محمد مخلوف</w:t>
      </w:r>
    </w:p>
    <w:p w:rsidR="00912062" w:rsidRDefault="00912062" w:rsidP="00912062">
      <w:pPr>
        <w:autoSpaceDE w:val="0"/>
        <w:autoSpaceDN w:val="0"/>
        <w:bidi w:val="0"/>
        <w:adjustRightInd w:val="0"/>
        <w:spacing w:after="0" w:line="240" w:lineRule="auto"/>
        <w:rPr>
          <w:rFonts w:ascii="Times New Roman" w:hAnsi="Times New Roman" w:cs="Times New Roman"/>
          <w:b/>
          <w:bCs/>
          <w:i/>
          <w:iCs/>
          <w:sz w:val="36"/>
          <w:szCs w:val="36"/>
          <w:u w:val="single"/>
        </w:rPr>
      </w:pPr>
    </w:p>
    <w:p w:rsidR="00912062" w:rsidRDefault="00912062" w:rsidP="00912062">
      <w:pPr>
        <w:autoSpaceDE w:val="0"/>
        <w:autoSpaceDN w:val="0"/>
        <w:bidi w:val="0"/>
        <w:adjustRightInd w:val="0"/>
        <w:spacing w:after="0" w:line="240" w:lineRule="auto"/>
        <w:jc w:val="center"/>
        <w:rPr>
          <w:rFonts w:ascii="Times New Roman" w:hAnsi="Times New Roman" w:cs="Times New Roman"/>
          <w:b/>
          <w:bCs/>
          <w:i/>
          <w:iCs/>
          <w:sz w:val="36"/>
          <w:szCs w:val="36"/>
          <w:u w:val="single"/>
        </w:rPr>
      </w:pPr>
      <w:proofErr w:type="gramStart"/>
      <w:r w:rsidRPr="00CD2B26">
        <w:rPr>
          <w:rFonts w:ascii="Times New Roman" w:hAnsi="Times New Roman" w:cs="Times New Roman"/>
          <w:b/>
          <w:bCs/>
          <w:i/>
          <w:iCs/>
          <w:sz w:val="36"/>
          <w:szCs w:val="36"/>
          <w:u w:val="single"/>
        </w:rPr>
        <w:t xml:space="preserve">CURRICULUM </w:t>
      </w:r>
      <w:r>
        <w:rPr>
          <w:rFonts w:ascii="Times New Roman" w:hAnsi="Times New Roman" w:cs="Times New Roman"/>
          <w:b/>
          <w:bCs/>
          <w:i/>
          <w:iCs/>
          <w:sz w:val="36"/>
          <w:szCs w:val="36"/>
          <w:u w:val="single"/>
        </w:rPr>
        <w:t xml:space="preserve"> </w:t>
      </w:r>
      <w:r w:rsidRPr="00CD2B26">
        <w:rPr>
          <w:rFonts w:ascii="Times New Roman" w:hAnsi="Times New Roman" w:cs="Times New Roman"/>
          <w:b/>
          <w:bCs/>
          <w:i/>
          <w:iCs/>
          <w:sz w:val="36"/>
          <w:szCs w:val="36"/>
          <w:u w:val="single"/>
        </w:rPr>
        <w:t>VITAE</w:t>
      </w:r>
      <w:proofErr w:type="gramEnd"/>
    </w:p>
    <w:p w:rsidR="00912062" w:rsidRDefault="00912062" w:rsidP="00912062">
      <w:pPr>
        <w:autoSpaceDE w:val="0"/>
        <w:autoSpaceDN w:val="0"/>
        <w:bidi w:val="0"/>
        <w:adjustRightInd w:val="0"/>
        <w:spacing w:after="0" w:line="240" w:lineRule="auto"/>
        <w:jc w:val="center"/>
        <w:rPr>
          <w:rFonts w:ascii="Times New Roman" w:hAnsi="Times New Roman" w:cs="Times New Roman"/>
          <w:b/>
          <w:bCs/>
          <w:i/>
          <w:iCs/>
          <w:sz w:val="36"/>
          <w:szCs w:val="36"/>
          <w:u w:val="single"/>
        </w:rPr>
      </w:pPr>
      <w:r>
        <w:rPr>
          <w:rFonts w:ascii="Times New Roman" w:hAnsi="Times New Roman" w:cs="Times New Roman"/>
          <w:b/>
          <w:bCs/>
          <w:i/>
          <w:iCs/>
          <w:sz w:val="36"/>
          <w:szCs w:val="36"/>
          <w:u w:val="single"/>
        </w:rPr>
        <w:t>Prof.Dr. Madiha Mahmoud Mohammed Makhlouf</w:t>
      </w:r>
    </w:p>
    <w:p w:rsidR="00912062" w:rsidRPr="00CD2B26" w:rsidRDefault="00912062" w:rsidP="00912062">
      <w:pPr>
        <w:autoSpaceDE w:val="0"/>
        <w:autoSpaceDN w:val="0"/>
        <w:bidi w:val="0"/>
        <w:adjustRightInd w:val="0"/>
        <w:spacing w:after="0" w:line="240" w:lineRule="auto"/>
        <w:jc w:val="center"/>
        <w:rPr>
          <w:rFonts w:ascii="Times New Roman" w:hAnsi="Times New Roman" w:cs="Times New Roman"/>
          <w:b/>
          <w:bCs/>
          <w:i/>
          <w:iCs/>
          <w:sz w:val="36"/>
          <w:szCs w:val="36"/>
          <w:u w:val="single"/>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Name</w:t>
      </w:r>
      <w:r w:rsidRPr="00900400">
        <w:rPr>
          <w:rFonts w:asciiTheme="majorBidi" w:hAnsiTheme="majorBidi" w:cstheme="majorBidi"/>
          <w:sz w:val="28"/>
          <w:szCs w:val="28"/>
        </w:rPr>
        <w:t>: Madiha Mahmoud Mohammed Makhlouf.</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Date of birth</w:t>
      </w:r>
      <w:r w:rsidRPr="00900400">
        <w:rPr>
          <w:rFonts w:asciiTheme="majorBidi" w:hAnsiTheme="majorBidi" w:cstheme="majorBidi"/>
          <w:sz w:val="28"/>
          <w:szCs w:val="28"/>
        </w:rPr>
        <w:t>: July 26, 1957.</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Place of birth</w:t>
      </w:r>
      <w:r w:rsidRPr="00900400">
        <w:rPr>
          <w:rFonts w:asciiTheme="majorBidi" w:hAnsiTheme="majorBidi" w:cstheme="majorBidi"/>
          <w:sz w:val="28"/>
          <w:szCs w:val="28"/>
        </w:rPr>
        <w:t>: Assiut, Egypt.</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Nationality</w:t>
      </w:r>
      <w:r w:rsidRPr="00900400">
        <w:rPr>
          <w:rFonts w:asciiTheme="majorBidi" w:hAnsiTheme="majorBidi" w:cstheme="majorBidi"/>
          <w:sz w:val="28"/>
          <w:szCs w:val="28"/>
        </w:rPr>
        <w:t>: Egyptian.</w:t>
      </w:r>
    </w:p>
    <w:p w:rsidR="00912062" w:rsidRPr="00900400" w:rsidRDefault="00912062" w:rsidP="00912062">
      <w:pPr>
        <w:autoSpaceDE w:val="0"/>
        <w:autoSpaceDN w:val="0"/>
        <w:bidi w:val="0"/>
        <w:adjustRightInd w:val="0"/>
        <w:spacing w:after="0" w:line="240" w:lineRule="auto"/>
        <w:rPr>
          <w:rFonts w:asciiTheme="majorBidi" w:hAnsiTheme="majorBidi" w:cstheme="majorBidi"/>
          <w:color w:val="000000"/>
          <w:sz w:val="28"/>
          <w:szCs w:val="28"/>
          <w:shd w:val="clear" w:color="auto" w:fill="FFFFFF"/>
        </w:rPr>
      </w:pPr>
      <w:r w:rsidRPr="00900400">
        <w:rPr>
          <w:rFonts w:asciiTheme="majorBidi" w:hAnsiTheme="majorBidi" w:cstheme="majorBidi"/>
          <w:i/>
          <w:iCs/>
          <w:sz w:val="28"/>
          <w:szCs w:val="28"/>
          <w:u w:val="single"/>
        </w:rPr>
        <w:t>Address: Residence</w:t>
      </w:r>
      <w:r w:rsidRPr="00900400">
        <w:rPr>
          <w:rFonts w:asciiTheme="majorBidi" w:hAnsiTheme="majorBidi" w:cstheme="majorBidi"/>
          <w:sz w:val="28"/>
          <w:szCs w:val="28"/>
        </w:rPr>
        <w:t xml:space="preserve">: 17 Gamal </w:t>
      </w:r>
      <w:proofErr w:type="gramStart"/>
      <w:r w:rsidRPr="00900400">
        <w:rPr>
          <w:rFonts w:asciiTheme="majorBidi" w:hAnsiTheme="majorBidi" w:cstheme="majorBidi"/>
          <w:sz w:val="28"/>
          <w:szCs w:val="28"/>
        </w:rPr>
        <w:t>El-</w:t>
      </w:r>
      <w:proofErr w:type="gramEnd"/>
      <w:r w:rsidRPr="00900400">
        <w:rPr>
          <w:rFonts w:asciiTheme="majorBidi" w:hAnsiTheme="majorBidi" w:cstheme="majorBidi"/>
          <w:sz w:val="28"/>
          <w:szCs w:val="28"/>
        </w:rPr>
        <w:t>Din Thabet Street, Apartment (9) Ferial Company Assiut Egypt.</w:t>
      </w:r>
      <w:r w:rsidRPr="00900400">
        <w:rPr>
          <w:rFonts w:asciiTheme="majorBidi" w:hAnsiTheme="majorBidi" w:cstheme="majorBidi"/>
          <w:color w:val="000000"/>
          <w:sz w:val="28"/>
          <w:szCs w:val="28"/>
          <w:shd w:val="clear" w:color="auto" w:fill="FFFFFF"/>
        </w:rPr>
        <w:t xml:space="preserve"> </w:t>
      </w:r>
    </w:p>
    <w:p w:rsidR="00912062" w:rsidRPr="00900400" w:rsidRDefault="00912062" w:rsidP="00912062">
      <w:pPr>
        <w:autoSpaceDE w:val="0"/>
        <w:autoSpaceDN w:val="0"/>
        <w:bidi w:val="0"/>
        <w:adjustRightInd w:val="0"/>
        <w:spacing w:after="0" w:line="240" w:lineRule="auto"/>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Place of Residence now</w:t>
      </w:r>
      <w:r w:rsidRPr="00900400">
        <w:rPr>
          <w:rFonts w:asciiTheme="majorBidi" w:hAnsiTheme="majorBidi" w:cstheme="majorBidi"/>
          <w:color w:val="000000"/>
          <w:sz w:val="28"/>
          <w:szCs w:val="28"/>
          <w:shd w:val="clear" w:color="auto" w:fill="FFFFFF"/>
        </w:rPr>
        <w:t>:  Saudi Arabia</w:t>
      </w:r>
    </w:p>
    <w:p w:rsidR="00912062" w:rsidRPr="00900400" w:rsidRDefault="00912062" w:rsidP="00912062">
      <w:pPr>
        <w:autoSpaceDE w:val="0"/>
        <w:autoSpaceDN w:val="0"/>
        <w:bidi w:val="0"/>
        <w:adjustRightInd w:val="0"/>
        <w:spacing w:after="0" w:line="240" w:lineRule="auto"/>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 xml:space="preserve">Mobile </w:t>
      </w:r>
      <w:proofErr w:type="gramStart"/>
      <w:r w:rsidRPr="00900400">
        <w:rPr>
          <w:rFonts w:asciiTheme="majorBidi" w:hAnsiTheme="majorBidi" w:cstheme="majorBidi"/>
          <w:i/>
          <w:iCs/>
          <w:color w:val="000000"/>
          <w:sz w:val="28"/>
          <w:szCs w:val="28"/>
          <w:u w:val="single"/>
          <w:shd w:val="clear" w:color="auto" w:fill="FFFFFF"/>
        </w:rPr>
        <w:t>number</w:t>
      </w:r>
      <w:r w:rsidRPr="00900400">
        <w:rPr>
          <w:rFonts w:asciiTheme="majorBidi" w:hAnsiTheme="majorBidi" w:cstheme="majorBidi"/>
          <w:color w:val="000000"/>
          <w:sz w:val="28"/>
          <w:szCs w:val="28"/>
          <w:shd w:val="clear" w:color="auto" w:fill="FFFFFF"/>
        </w:rPr>
        <w:t xml:space="preserve"> :</w:t>
      </w:r>
      <w:proofErr w:type="gramEnd"/>
      <w:r w:rsidRPr="00900400">
        <w:rPr>
          <w:rFonts w:asciiTheme="majorBidi" w:hAnsiTheme="majorBidi" w:cstheme="majorBidi"/>
          <w:color w:val="000000"/>
          <w:sz w:val="28"/>
          <w:szCs w:val="28"/>
          <w:shd w:val="clear" w:color="auto" w:fill="FFFFFF"/>
        </w:rPr>
        <w:t xml:space="preserve"> 0545552135</w:t>
      </w:r>
    </w:p>
    <w:p w:rsidR="00912062" w:rsidRPr="00900400" w:rsidRDefault="00912062" w:rsidP="00912062">
      <w:pPr>
        <w:autoSpaceDE w:val="0"/>
        <w:autoSpaceDN w:val="0"/>
        <w:bidi w:val="0"/>
        <w:adjustRightInd w:val="0"/>
        <w:spacing w:after="0" w:line="240" w:lineRule="auto"/>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e-</w:t>
      </w:r>
      <w:proofErr w:type="gramStart"/>
      <w:r w:rsidRPr="00900400">
        <w:rPr>
          <w:rFonts w:asciiTheme="majorBidi" w:hAnsiTheme="majorBidi" w:cstheme="majorBidi"/>
          <w:i/>
          <w:iCs/>
          <w:color w:val="000000"/>
          <w:sz w:val="28"/>
          <w:szCs w:val="28"/>
          <w:u w:val="single"/>
          <w:shd w:val="clear" w:color="auto" w:fill="FFFFFF"/>
        </w:rPr>
        <w:t>mail</w:t>
      </w:r>
      <w:r w:rsidRPr="00900400">
        <w:rPr>
          <w:rFonts w:asciiTheme="majorBidi" w:hAnsiTheme="majorBidi" w:cstheme="majorBidi"/>
          <w:color w:val="000000"/>
          <w:sz w:val="28"/>
          <w:szCs w:val="28"/>
          <w:shd w:val="clear" w:color="auto" w:fill="FFFFFF"/>
        </w:rPr>
        <w:t xml:space="preserve"> :</w:t>
      </w:r>
      <w:proofErr w:type="gramEnd"/>
      <w:r w:rsidRPr="00900400">
        <w:rPr>
          <w:rFonts w:asciiTheme="majorBidi" w:hAnsiTheme="majorBidi" w:cstheme="majorBidi"/>
          <w:color w:val="000000"/>
          <w:sz w:val="28"/>
          <w:szCs w:val="28"/>
          <w:shd w:val="clear" w:color="auto" w:fill="FFFFFF"/>
        </w:rPr>
        <w:t xml:space="preserve">  mmakhlouf@su.edu.sa</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Work</w:t>
      </w:r>
      <w:r w:rsidRPr="00900400">
        <w:rPr>
          <w:rFonts w:asciiTheme="majorBidi" w:hAnsiTheme="majorBidi" w:cstheme="majorBidi"/>
          <w:sz w:val="28"/>
          <w:szCs w:val="28"/>
        </w:rPr>
        <w:t>: Department of Medical Histology and Cell Biology, Faculty of Medicine, Assiut University, Assiut Egypt.</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Present Position</w:t>
      </w:r>
      <w:r w:rsidRPr="00900400">
        <w:rPr>
          <w:rFonts w:asciiTheme="majorBidi" w:hAnsiTheme="majorBidi" w:cstheme="majorBidi"/>
          <w:sz w:val="28"/>
          <w:szCs w:val="28"/>
        </w:rPr>
        <w:t>: Professor of Medical Histology and Cell Biology/Human Anatomy, Faculty of Medicine, Assiut University.</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Marital Status</w:t>
      </w:r>
      <w:r w:rsidRPr="00900400">
        <w:rPr>
          <w:rFonts w:asciiTheme="majorBidi" w:hAnsiTheme="majorBidi" w:cstheme="majorBidi"/>
          <w:sz w:val="28"/>
          <w:szCs w:val="28"/>
        </w:rPr>
        <w:t>: Married and have four female children (Name and date of birth): Shrouk: 20/4/1991; Enas: 12/8/1992; Ashrakat: 11/7/1995; and, Habiba: 13/2/2003.</w:t>
      </w: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u w:val="single"/>
        </w:rPr>
      </w:pPr>
      <w:r w:rsidRPr="00900400">
        <w:rPr>
          <w:rFonts w:asciiTheme="majorBidi" w:hAnsiTheme="majorBidi" w:cstheme="majorBidi"/>
          <w:i/>
          <w:iCs/>
          <w:sz w:val="28"/>
          <w:szCs w:val="28"/>
          <w:u w:val="single"/>
        </w:rPr>
        <w:t>Degrees: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 xml:space="preserve">Ph. D. </w:t>
      </w:r>
      <w:proofErr w:type="gramStart"/>
      <w:r w:rsidRPr="00900400">
        <w:rPr>
          <w:rFonts w:asciiTheme="majorBidi" w:hAnsiTheme="majorBidi" w:cstheme="majorBidi"/>
          <w:i/>
          <w:iCs/>
          <w:sz w:val="28"/>
          <w:szCs w:val="28"/>
          <w:u w:val="single"/>
        </w:rPr>
        <w:t>Histology</w:t>
      </w:r>
      <w:r w:rsidRPr="00900400">
        <w:rPr>
          <w:rFonts w:asciiTheme="majorBidi" w:hAnsiTheme="majorBidi" w:cstheme="majorBidi"/>
          <w:sz w:val="28"/>
          <w:szCs w:val="28"/>
        </w:rPr>
        <w:t xml:space="preserve"> .</w:t>
      </w:r>
      <w:proofErr w:type="gramEnd"/>
      <w:r w:rsidRPr="00900400">
        <w:rPr>
          <w:rFonts w:asciiTheme="majorBidi" w:hAnsiTheme="majorBidi" w:cstheme="majorBidi"/>
          <w:sz w:val="28"/>
          <w:szCs w:val="28"/>
        </w:rPr>
        <w:t xml:space="preserve"> Assiut University, Faculty of </w:t>
      </w:r>
      <w:proofErr w:type="gramStart"/>
      <w:r w:rsidRPr="00900400">
        <w:rPr>
          <w:rFonts w:asciiTheme="majorBidi" w:hAnsiTheme="majorBidi" w:cstheme="majorBidi"/>
          <w:sz w:val="28"/>
          <w:szCs w:val="28"/>
        </w:rPr>
        <w:t>Medicine ,</w:t>
      </w:r>
      <w:proofErr w:type="gramEnd"/>
      <w:r w:rsidRPr="00900400">
        <w:rPr>
          <w:rFonts w:asciiTheme="majorBidi" w:hAnsiTheme="majorBidi" w:cstheme="majorBidi"/>
          <w:sz w:val="28"/>
          <w:szCs w:val="28"/>
        </w:rPr>
        <w:t>Egypt, 1988.</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Title of the PhD Thesis</w:t>
      </w:r>
      <w:r w:rsidRPr="00900400">
        <w:rPr>
          <w:rFonts w:asciiTheme="majorBidi" w:hAnsiTheme="majorBidi" w:cstheme="majorBidi"/>
          <w:sz w:val="28"/>
          <w:szCs w:val="28"/>
        </w:rPr>
        <w:t>: “Some Histological and histochemical studies on the mammary gland of the female albino rat after the administration of estrogen and progesterone”.</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w:t>
      </w:r>
      <w:r w:rsidRPr="00900400">
        <w:rPr>
          <w:rFonts w:asciiTheme="majorBidi" w:hAnsiTheme="majorBidi" w:cstheme="majorBidi"/>
          <w:i/>
          <w:iCs/>
          <w:sz w:val="28"/>
          <w:szCs w:val="28"/>
          <w:u w:val="single"/>
        </w:rPr>
        <w:t></w:t>
      </w:r>
      <w:r w:rsidRPr="00900400">
        <w:rPr>
          <w:rFonts w:asciiTheme="majorBidi" w:hAnsiTheme="majorBidi" w:cstheme="majorBidi"/>
          <w:i/>
          <w:iCs/>
          <w:sz w:val="28"/>
          <w:szCs w:val="28"/>
          <w:u w:val="single"/>
        </w:rPr>
        <w:t xml:space="preserve">M. Sc. </w:t>
      </w:r>
      <w:proofErr w:type="gramStart"/>
      <w:r w:rsidRPr="00900400">
        <w:rPr>
          <w:rFonts w:asciiTheme="majorBidi" w:hAnsiTheme="majorBidi" w:cstheme="majorBidi"/>
          <w:i/>
          <w:iCs/>
          <w:sz w:val="28"/>
          <w:szCs w:val="28"/>
          <w:u w:val="single"/>
        </w:rPr>
        <w:t>Histology</w:t>
      </w:r>
      <w:r w:rsidRPr="00900400">
        <w:rPr>
          <w:rFonts w:asciiTheme="majorBidi" w:hAnsiTheme="majorBidi" w:cstheme="majorBidi"/>
          <w:sz w:val="28"/>
          <w:szCs w:val="28"/>
        </w:rPr>
        <w:t xml:space="preserve"> .</w:t>
      </w:r>
      <w:proofErr w:type="gramEnd"/>
      <w:r w:rsidRPr="00900400">
        <w:rPr>
          <w:rFonts w:asciiTheme="majorBidi" w:hAnsiTheme="majorBidi" w:cstheme="majorBidi"/>
          <w:sz w:val="28"/>
          <w:szCs w:val="28"/>
        </w:rPr>
        <w:t xml:space="preserve"> Assiut University, Faculty of </w:t>
      </w:r>
      <w:proofErr w:type="gramStart"/>
      <w:r w:rsidRPr="00900400">
        <w:rPr>
          <w:rFonts w:asciiTheme="majorBidi" w:hAnsiTheme="majorBidi" w:cstheme="majorBidi"/>
          <w:sz w:val="28"/>
          <w:szCs w:val="28"/>
        </w:rPr>
        <w:t>Medicine ,</w:t>
      </w:r>
      <w:proofErr w:type="gramEnd"/>
      <w:r w:rsidRPr="00900400">
        <w:rPr>
          <w:rFonts w:asciiTheme="majorBidi" w:hAnsiTheme="majorBidi" w:cstheme="majorBidi"/>
          <w:sz w:val="28"/>
          <w:szCs w:val="28"/>
        </w:rPr>
        <w:t xml:space="preserve"> Egypt, 1985.</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w:t>
      </w:r>
      <w:r w:rsidRPr="00900400">
        <w:rPr>
          <w:rFonts w:asciiTheme="majorBidi" w:hAnsiTheme="majorBidi" w:cstheme="majorBidi"/>
          <w:i/>
          <w:iCs/>
          <w:sz w:val="28"/>
          <w:szCs w:val="28"/>
          <w:u w:val="single"/>
        </w:rPr>
        <w:t>Title of the M. Sc Thesis</w:t>
      </w:r>
      <w:r w:rsidRPr="00900400">
        <w:rPr>
          <w:rFonts w:asciiTheme="majorBidi" w:hAnsiTheme="majorBidi" w:cstheme="majorBidi"/>
          <w:sz w:val="28"/>
          <w:szCs w:val="28"/>
        </w:rPr>
        <w:t>: “Histological and histochemical studies on the effect of oral contraceptive pills on the mammary gland of the female albino”.</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w:t>
      </w:r>
      <w:r w:rsidRPr="00900400">
        <w:rPr>
          <w:rFonts w:asciiTheme="majorBidi" w:hAnsiTheme="majorBidi" w:cstheme="majorBidi"/>
          <w:i/>
          <w:iCs/>
          <w:sz w:val="28"/>
          <w:szCs w:val="28"/>
          <w:u w:val="single"/>
        </w:rPr>
        <w:t>B.Sc</w:t>
      </w:r>
      <w:r w:rsidRPr="00900400">
        <w:rPr>
          <w:rFonts w:asciiTheme="majorBidi" w:hAnsiTheme="majorBidi" w:cstheme="majorBidi"/>
          <w:sz w:val="28"/>
          <w:szCs w:val="28"/>
        </w:rPr>
        <w:t>. (Anatomy and Physiology), Faculty of Science, Assiut University, Egypt, 1980.</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u w:val="single"/>
        </w:rPr>
      </w:pPr>
      <w:r w:rsidRPr="00900400">
        <w:rPr>
          <w:rFonts w:asciiTheme="majorBidi" w:hAnsiTheme="majorBidi" w:cstheme="majorBidi"/>
          <w:i/>
          <w:iCs/>
          <w:sz w:val="28"/>
          <w:szCs w:val="28"/>
          <w:u w:val="single"/>
        </w:rPr>
        <w:t>Academic Positions: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lastRenderedPageBreak/>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Professor</w:t>
      </w:r>
      <w:r w:rsidRPr="00900400">
        <w:rPr>
          <w:rFonts w:asciiTheme="majorBidi" w:hAnsiTheme="majorBidi" w:cstheme="majorBidi"/>
          <w:sz w:val="28"/>
          <w:szCs w:val="28"/>
        </w:rPr>
        <w:t xml:space="preserve">, Dept. of Medical Histology and Cell Biology,  Faculty of Medicine , Assiut University ,September </w:t>
      </w:r>
      <w:r w:rsidRPr="00900400">
        <w:rPr>
          <w:rFonts w:asciiTheme="majorBidi" w:hAnsiTheme="majorBidi" w:cstheme="majorBidi"/>
          <w:i/>
          <w:iCs/>
          <w:sz w:val="28"/>
          <w:szCs w:val="28"/>
        </w:rPr>
        <w:t>1998- until now</w:t>
      </w:r>
      <w:r w:rsidRPr="00900400">
        <w:rPr>
          <w:rFonts w:asciiTheme="majorBidi" w:hAnsiTheme="majorBidi" w:cstheme="majorBidi"/>
          <w:sz w:val="28"/>
          <w:szCs w:val="28"/>
        </w:rPr>
        <w:t>.</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Assistant Prof</w:t>
      </w:r>
      <w:r w:rsidRPr="00900400">
        <w:rPr>
          <w:rFonts w:asciiTheme="majorBidi" w:hAnsiTheme="majorBidi" w:cstheme="majorBidi"/>
          <w:sz w:val="28"/>
          <w:szCs w:val="28"/>
        </w:rPr>
        <w:t>., Dept. of Medical Histology and Cell Biology, Faculty of Medicine , Assiut University August 1993 – 1998.</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Lecturer,</w:t>
      </w:r>
      <w:r w:rsidRPr="00900400">
        <w:rPr>
          <w:rFonts w:asciiTheme="majorBidi" w:hAnsiTheme="majorBidi" w:cstheme="majorBidi"/>
          <w:sz w:val="28"/>
          <w:szCs w:val="28"/>
        </w:rPr>
        <w:t xml:space="preserve"> Dept. of Medical Histology and Cell Biology, Faculty of Medicine , Assiut University, May 1988- to - August 1993.</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u w:val="single"/>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Assistant Lecture</w:t>
      </w:r>
      <w:r w:rsidRPr="00900400">
        <w:rPr>
          <w:rFonts w:asciiTheme="majorBidi" w:hAnsiTheme="majorBidi" w:cstheme="majorBidi"/>
          <w:sz w:val="28"/>
          <w:szCs w:val="28"/>
        </w:rPr>
        <w:t>, Dept. of Medical Histology and Cell Biology, Faculty of Medicine, Assiut Univ., March 1985- to - May 1988</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Demonstrator,</w:t>
      </w:r>
      <w:r w:rsidRPr="00900400">
        <w:rPr>
          <w:rFonts w:asciiTheme="majorBidi" w:hAnsiTheme="majorBidi" w:cstheme="majorBidi"/>
          <w:sz w:val="28"/>
          <w:szCs w:val="28"/>
        </w:rPr>
        <w:t xml:space="preserve"> Dept. of Medical Histology and Cell Biology, Faculty of Medicine, Assiut Univ., January 1981- to - February 1985.</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rPr>
      </w:pPr>
      <w:r w:rsidRPr="00900400">
        <w:rPr>
          <w:rFonts w:asciiTheme="majorBidi" w:hAnsiTheme="majorBidi" w:cstheme="majorBidi"/>
          <w:i/>
          <w:iCs/>
          <w:sz w:val="28"/>
          <w:szCs w:val="28"/>
          <w:u w:val="single"/>
        </w:rPr>
        <w:t>Teaching Experiences</w:t>
      </w:r>
      <w:r w:rsidRPr="00900400">
        <w:rPr>
          <w:rFonts w:asciiTheme="majorBidi" w:hAnsiTheme="majorBidi" w:cstheme="majorBidi"/>
          <w:i/>
          <w:iCs/>
          <w:sz w:val="28"/>
          <w:szCs w:val="28"/>
        </w:rPr>
        <w:t>:</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 xml:space="preserve">Medical histology, </w:t>
      </w:r>
      <w:proofErr w:type="gramStart"/>
      <w:r w:rsidRPr="00900400">
        <w:rPr>
          <w:rFonts w:asciiTheme="majorBidi" w:hAnsiTheme="majorBidi" w:cstheme="majorBidi"/>
          <w:sz w:val="28"/>
          <w:szCs w:val="28"/>
        </w:rPr>
        <w:t>histochemistry ,Electron</w:t>
      </w:r>
      <w:proofErr w:type="gramEnd"/>
      <w:r w:rsidRPr="00900400">
        <w:rPr>
          <w:rFonts w:asciiTheme="majorBidi" w:hAnsiTheme="majorBidi" w:cstheme="majorBidi"/>
          <w:sz w:val="28"/>
          <w:szCs w:val="28"/>
        </w:rPr>
        <w:t xml:space="preserve"> Microscopy,  general biology and cell biology for under- and post-graduate students of Medicine, Pharmacy, Nursing; Assiut University – Egypt ( 1981– until now )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Medical histology, histochemistry ,Electron Microscopy,  general biology and cell biology for under- and post-graduate students of Medicine, Pharmacy, Nursing and Health Technology; Al-zawia-, University-, Libya (11/10/2009 – 25/2/2011).</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Descriptive Histology , Histological Techniques, Anatomy and Physiology ,  Cytopathology And Haematology for Students  of Applied Medical Sciences, Laboratories Department – Shaqra University – AL- Dawadmy Saudia Arabia, from 1/9/2011 until now .</w:t>
      </w: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u w:val="single"/>
        </w:rPr>
      </w:pPr>
      <w:r w:rsidRPr="00900400">
        <w:rPr>
          <w:rFonts w:asciiTheme="majorBidi" w:hAnsiTheme="majorBidi" w:cstheme="majorBidi"/>
          <w:i/>
          <w:iCs/>
          <w:sz w:val="28"/>
          <w:szCs w:val="28"/>
          <w:u w:val="single"/>
        </w:rPr>
        <w:t>Research Experience:</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roofErr w:type="gramStart"/>
      <w:r w:rsidRPr="00900400">
        <w:rPr>
          <w:rFonts w:asciiTheme="majorBidi" w:hAnsiTheme="majorBidi" w:cstheme="majorBidi"/>
          <w:sz w:val="28"/>
          <w:szCs w:val="28"/>
        </w:rPr>
        <w:t></w:t>
      </w:r>
      <w:r w:rsidRPr="00900400">
        <w:rPr>
          <w:rFonts w:asciiTheme="majorBidi" w:hAnsiTheme="majorBidi" w:cstheme="majorBidi"/>
          <w:sz w:val="28"/>
          <w:szCs w:val="28"/>
        </w:rPr>
        <w:t>Supervised 25 Masters Theses and 19Ph. D. Theses in the fields of Histology, Histochemistry, and Experimental Histology.</w:t>
      </w:r>
      <w:proofErr w:type="gramEnd"/>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i/>
          <w:iCs/>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Research in Cell Biology.</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Research in Neuroscience</w:t>
      </w:r>
      <w:r w:rsidRPr="00900400">
        <w:rPr>
          <w:rFonts w:asciiTheme="majorBidi" w:hAnsiTheme="majorBidi" w:cstheme="majorBidi"/>
          <w:sz w:val="28"/>
          <w:szCs w:val="28"/>
        </w:rPr>
        <w:t>.</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Basic Sciences of Medicine</w:t>
      </w:r>
      <w:r w:rsidRPr="00900400">
        <w:rPr>
          <w:rFonts w:asciiTheme="majorBidi" w:hAnsiTheme="majorBidi" w:cstheme="majorBidi"/>
          <w:sz w:val="28"/>
          <w:szCs w:val="28"/>
        </w:rPr>
        <w:t>.</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American Journal of Stem Cell Research</w:t>
      </w:r>
      <w:r w:rsidRPr="00900400">
        <w:rPr>
          <w:rFonts w:asciiTheme="majorBidi" w:hAnsiTheme="majorBidi" w:cstheme="majorBidi"/>
          <w:sz w:val="28"/>
          <w:szCs w:val="28"/>
        </w:rPr>
        <w:t>.</w:t>
      </w:r>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ind w:left="360"/>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See list of Publications (attached).</w:t>
      </w: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u w:val="single"/>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i/>
          <w:iCs/>
          <w:sz w:val="28"/>
          <w:szCs w:val="28"/>
          <w:u w:val="single"/>
        </w:rPr>
        <w:t>Books: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1- </w:t>
      </w:r>
      <w:proofErr w:type="gramStart"/>
      <w:r w:rsidRPr="00900400">
        <w:rPr>
          <w:rFonts w:asciiTheme="majorBidi" w:hAnsiTheme="majorBidi" w:cstheme="majorBidi"/>
          <w:sz w:val="28"/>
          <w:szCs w:val="28"/>
        </w:rPr>
        <w:t>“ A</w:t>
      </w:r>
      <w:proofErr w:type="gramEnd"/>
      <w:r w:rsidRPr="00900400">
        <w:rPr>
          <w:rFonts w:asciiTheme="majorBidi" w:hAnsiTheme="majorBidi" w:cstheme="majorBidi"/>
          <w:sz w:val="28"/>
          <w:szCs w:val="28"/>
        </w:rPr>
        <w:t xml:space="preserve"> color Atlas of Histology, (part, 1), Cell and Tissues, Second  Edition 2003.</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2- A color Atlas of Histology, (part, II), Special </w:t>
      </w:r>
      <w:proofErr w:type="gramStart"/>
      <w:r w:rsidRPr="00900400">
        <w:rPr>
          <w:rFonts w:asciiTheme="majorBidi" w:hAnsiTheme="majorBidi" w:cstheme="majorBidi"/>
          <w:sz w:val="28"/>
          <w:szCs w:val="28"/>
        </w:rPr>
        <w:t>Histology ,Second</w:t>
      </w:r>
      <w:proofErr w:type="gramEnd"/>
      <w:r w:rsidRPr="00900400">
        <w:rPr>
          <w:rFonts w:asciiTheme="majorBidi" w:hAnsiTheme="majorBidi" w:cstheme="majorBidi"/>
          <w:sz w:val="28"/>
          <w:szCs w:val="28"/>
        </w:rPr>
        <w:t xml:space="preserve"> Edition; 2003.</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lastRenderedPageBreak/>
        <w:t xml:space="preserve">3- </w:t>
      </w:r>
      <w:proofErr w:type="gramStart"/>
      <w:r w:rsidRPr="00900400">
        <w:rPr>
          <w:rFonts w:asciiTheme="majorBidi" w:hAnsiTheme="majorBidi" w:cstheme="majorBidi"/>
          <w:sz w:val="28"/>
          <w:szCs w:val="28"/>
        </w:rPr>
        <w:t>“ A</w:t>
      </w:r>
      <w:proofErr w:type="gramEnd"/>
      <w:r w:rsidRPr="00900400">
        <w:rPr>
          <w:rFonts w:asciiTheme="majorBidi" w:hAnsiTheme="majorBidi" w:cstheme="majorBidi"/>
          <w:sz w:val="28"/>
          <w:szCs w:val="28"/>
        </w:rPr>
        <w:t xml:space="preserve"> color Atlas of Histology, (part, 1), Cell and Tissues, First Edition 2001.</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4- “A color Atlas of Histology”, (First Edition), Printed by El-Meligy Press (2000), for Second year medical students &amp; First year pharmacy students.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5- “Practical Histology”, Assiut University Press, Assiut, 1989, 1991, 1993, 1995 – 2011 – until now (with others).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6- “General Histology”, Assiut University Press, Assiut, 1989, 1991, 1993, 1995 -- 2011- until now (with others).</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7- “Special Histology”, Assiut University Press, Assiut, 1989, 1991, 1993, 1995, 1996, 1997, 1998, 1999, 2000, 2001, 2002 - </w:t>
      </w:r>
      <w:proofErr w:type="gramStart"/>
      <w:r w:rsidRPr="00900400">
        <w:rPr>
          <w:rFonts w:asciiTheme="majorBidi" w:hAnsiTheme="majorBidi" w:cstheme="majorBidi"/>
          <w:sz w:val="28"/>
          <w:szCs w:val="28"/>
        </w:rPr>
        <w:t>,2003</w:t>
      </w:r>
      <w:proofErr w:type="gramEnd"/>
      <w:r w:rsidRPr="00900400">
        <w:rPr>
          <w:rFonts w:asciiTheme="majorBidi" w:hAnsiTheme="majorBidi" w:cstheme="majorBidi"/>
          <w:sz w:val="28"/>
          <w:szCs w:val="28"/>
        </w:rPr>
        <w:t>—2011 – until now (with the staff of Histology Dept. in Assiut).</w:t>
      </w:r>
    </w:p>
    <w:p w:rsidR="00912062" w:rsidRPr="00900400" w:rsidRDefault="00912062" w:rsidP="00912062">
      <w:pPr>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autoSpaceDE w:val="0"/>
        <w:autoSpaceDN w:val="0"/>
        <w:bidi w:val="0"/>
        <w:adjustRightInd w:val="0"/>
        <w:spacing w:after="0" w:line="240" w:lineRule="auto"/>
        <w:rPr>
          <w:rFonts w:asciiTheme="majorBidi" w:hAnsiTheme="majorBidi" w:cstheme="majorBidi"/>
          <w:i/>
          <w:iCs/>
          <w:sz w:val="28"/>
          <w:szCs w:val="28"/>
          <w:u w:val="single"/>
        </w:rPr>
      </w:pPr>
      <w:r w:rsidRPr="00900400">
        <w:rPr>
          <w:rFonts w:asciiTheme="majorBidi" w:hAnsiTheme="majorBidi" w:cstheme="majorBidi"/>
          <w:i/>
          <w:iCs/>
          <w:sz w:val="28"/>
          <w:szCs w:val="28"/>
          <w:u w:val="single"/>
        </w:rPr>
        <w:t>Scientific Conferences, Seminars and Workshops:</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Annual Scientific of the “Egyptian Society of Histology and Cytology”.</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Annual Scientific Conference of the Faculty of Medicine of Assiut University.</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Third, Fourth, Fifth, and Sixth Workshops on Electron Microscopy, “Assiut 1990, 1992, 1993and 1995”.</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i/>
          <w:iCs/>
          <w:sz w:val="28"/>
          <w:szCs w:val="28"/>
          <w:u w:val="single"/>
        </w:rPr>
      </w:pPr>
      <w:r w:rsidRPr="00900400">
        <w:rPr>
          <w:rFonts w:asciiTheme="majorBidi" w:hAnsiTheme="majorBidi" w:cstheme="majorBidi"/>
          <w:i/>
          <w:iCs/>
          <w:sz w:val="28"/>
          <w:szCs w:val="28"/>
          <w:u w:val="single"/>
        </w:rPr>
        <w:t>Academic and Student Committees:</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Member of “Board of Administration of Electron Microscopy Unit”, Assiut Univ.,</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Member of “Board of Administration of Egyptian Society of Histology and Cytology”.</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i/>
          <w:iCs/>
          <w:sz w:val="28"/>
          <w:szCs w:val="28"/>
        </w:rPr>
      </w:pPr>
      <w:r w:rsidRPr="00900400">
        <w:rPr>
          <w:rFonts w:asciiTheme="majorBidi" w:hAnsiTheme="majorBidi" w:cstheme="majorBidi"/>
          <w:i/>
          <w:iCs/>
          <w:sz w:val="28"/>
          <w:szCs w:val="28"/>
        </w:rPr>
        <w:t>Memberships in Scientific Associations:</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Egyptian Scientific Association.</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Board of the Journal of the “Egyptian Society of Histology and Cytology”.</w:t>
      </w:r>
    </w:p>
    <w:p w:rsidR="00912062"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Board of the “Assiut Medical Journal”.</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Member of the council of administration of the E.M. Unit of Assiut University </w:t>
      </w:r>
      <w:r w:rsidRPr="00900400">
        <w:rPr>
          <w:rFonts w:asciiTheme="majorBidi" w:hAnsiTheme="majorBidi" w:cstheme="majorBidi"/>
          <w:i/>
          <w:iCs/>
          <w:sz w:val="28"/>
          <w:szCs w:val="28"/>
        </w:rPr>
        <w:t>1989 until now</w:t>
      </w:r>
      <w:r w:rsidRPr="00900400">
        <w:rPr>
          <w:rFonts w:asciiTheme="majorBidi" w:hAnsiTheme="majorBidi" w:cstheme="majorBidi"/>
          <w:sz w:val="28"/>
          <w:szCs w:val="28"/>
        </w:rPr>
        <w:t>.</w:t>
      </w:r>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p>
    <w:p w:rsidR="00912062"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i/>
          <w:iCs/>
          <w:color w:val="333333"/>
          <w:sz w:val="28"/>
          <w:szCs w:val="28"/>
          <w:u w:val="single"/>
        </w:rPr>
        <w:t xml:space="preserve">Cover The Examination Of </w:t>
      </w:r>
      <w:r w:rsidRPr="00900400">
        <w:rPr>
          <w:rStyle w:val="hps"/>
          <w:rFonts w:asciiTheme="majorBidi" w:hAnsiTheme="majorBidi" w:cstheme="majorBidi"/>
          <w:i/>
          <w:iCs/>
          <w:color w:val="333333"/>
          <w:sz w:val="28"/>
          <w:szCs w:val="28"/>
          <w:u w:val="single"/>
        </w:rPr>
        <w:t>the</w:t>
      </w:r>
      <w:r w:rsidRPr="00900400">
        <w:rPr>
          <w:rStyle w:val="shorttext"/>
          <w:rFonts w:asciiTheme="majorBidi" w:hAnsiTheme="majorBidi" w:cstheme="majorBidi"/>
          <w:i/>
          <w:iCs/>
          <w:color w:val="333333"/>
          <w:sz w:val="28"/>
          <w:szCs w:val="28"/>
          <w:u w:val="single"/>
        </w:rPr>
        <w:t xml:space="preserve"> </w:t>
      </w:r>
      <w:r w:rsidRPr="00900400">
        <w:rPr>
          <w:rStyle w:val="hps"/>
          <w:rFonts w:asciiTheme="majorBidi" w:hAnsiTheme="majorBidi" w:cstheme="majorBidi"/>
          <w:i/>
          <w:iCs/>
          <w:color w:val="333333"/>
          <w:sz w:val="28"/>
          <w:szCs w:val="28"/>
          <w:u w:val="single"/>
        </w:rPr>
        <w:t>following</w:t>
      </w:r>
      <w:r w:rsidRPr="00900400">
        <w:rPr>
          <w:rStyle w:val="shorttext"/>
          <w:rFonts w:asciiTheme="majorBidi" w:hAnsiTheme="majorBidi" w:cstheme="majorBidi"/>
          <w:i/>
          <w:iCs/>
          <w:color w:val="333333"/>
          <w:sz w:val="28"/>
          <w:szCs w:val="28"/>
          <w:u w:val="single"/>
        </w:rPr>
        <w:t xml:space="preserve"> </w:t>
      </w:r>
      <w:r w:rsidRPr="00900400">
        <w:rPr>
          <w:rStyle w:val="hps"/>
          <w:rFonts w:asciiTheme="majorBidi" w:hAnsiTheme="majorBidi" w:cstheme="majorBidi"/>
          <w:i/>
          <w:iCs/>
          <w:color w:val="333333"/>
          <w:sz w:val="28"/>
          <w:szCs w:val="28"/>
          <w:u w:val="single"/>
        </w:rPr>
        <w:t>training programs</w:t>
      </w:r>
      <w:r w:rsidRPr="00900400">
        <w:rPr>
          <w:rFonts w:asciiTheme="majorBidi" w:hAnsiTheme="majorBidi" w:cstheme="majorBidi"/>
          <w:sz w:val="28"/>
          <w:szCs w:val="28"/>
        </w:rPr>
        <w:t xml:space="preserve"> :- </w:t>
      </w:r>
    </w:p>
    <w:p w:rsidR="00912062" w:rsidRPr="00900400" w:rsidRDefault="00912062" w:rsidP="00912062">
      <w:pPr>
        <w:pStyle w:val="ListParagraph"/>
        <w:rPr>
          <w:rFonts w:asciiTheme="majorBidi" w:hAnsiTheme="majorBidi" w:cstheme="majorBidi"/>
          <w:sz w:val="28"/>
          <w:szCs w:val="28"/>
        </w:rPr>
      </w:pPr>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900400">
        <w:rPr>
          <w:rFonts w:asciiTheme="majorBidi" w:hAnsiTheme="majorBidi" w:cstheme="majorBidi"/>
          <w:sz w:val="28"/>
          <w:szCs w:val="28"/>
        </w:rPr>
        <w:t xml:space="preserve">1- Mastring Computer </w:t>
      </w:r>
      <w:proofErr w:type="gramStart"/>
      <w:r w:rsidRPr="00900400">
        <w:rPr>
          <w:rFonts w:asciiTheme="majorBidi" w:hAnsiTheme="majorBidi" w:cstheme="majorBidi"/>
          <w:sz w:val="28"/>
          <w:szCs w:val="28"/>
        </w:rPr>
        <w:t>Typing .</w:t>
      </w:r>
      <w:proofErr w:type="gramEnd"/>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2</w:t>
      </w:r>
      <w:r w:rsidRPr="00900400">
        <w:rPr>
          <w:rFonts w:asciiTheme="majorBidi" w:hAnsiTheme="majorBidi" w:cstheme="majorBidi"/>
          <w:sz w:val="28"/>
          <w:szCs w:val="28"/>
        </w:rPr>
        <w:t xml:space="preserve">- Concepts Of </w:t>
      </w:r>
      <w:proofErr w:type="gramStart"/>
      <w:r w:rsidRPr="00900400">
        <w:rPr>
          <w:rFonts w:asciiTheme="majorBidi" w:hAnsiTheme="majorBidi" w:cstheme="majorBidi"/>
          <w:sz w:val="28"/>
          <w:szCs w:val="28"/>
        </w:rPr>
        <w:t>IT .</w:t>
      </w:r>
      <w:proofErr w:type="gramEnd"/>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3-</w:t>
      </w:r>
      <w:r w:rsidRPr="00900400">
        <w:rPr>
          <w:rFonts w:asciiTheme="majorBidi" w:hAnsiTheme="majorBidi" w:cstheme="majorBidi"/>
          <w:sz w:val="28"/>
          <w:szCs w:val="28"/>
        </w:rPr>
        <w:t xml:space="preserve"> Using Computer And Managing </w:t>
      </w:r>
      <w:proofErr w:type="gramStart"/>
      <w:r w:rsidRPr="00900400">
        <w:rPr>
          <w:rFonts w:asciiTheme="majorBidi" w:hAnsiTheme="majorBidi" w:cstheme="majorBidi"/>
          <w:sz w:val="28"/>
          <w:szCs w:val="28"/>
        </w:rPr>
        <w:t>File .</w:t>
      </w:r>
      <w:proofErr w:type="gramEnd"/>
    </w:p>
    <w:p w:rsidR="00912062"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4-</w:t>
      </w:r>
      <w:r w:rsidRPr="00900400">
        <w:rPr>
          <w:rFonts w:asciiTheme="majorBidi" w:hAnsiTheme="majorBidi" w:cstheme="majorBidi"/>
          <w:sz w:val="28"/>
          <w:szCs w:val="28"/>
        </w:rPr>
        <w:t xml:space="preserve"> Word </w:t>
      </w:r>
      <w:proofErr w:type="gramStart"/>
      <w:r w:rsidRPr="00900400">
        <w:rPr>
          <w:rFonts w:asciiTheme="majorBidi" w:hAnsiTheme="majorBidi" w:cstheme="majorBidi"/>
          <w:sz w:val="28"/>
          <w:szCs w:val="28"/>
        </w:rPr>
        <w:t>Processing .</w:t>
      </w:r>
      <w:proofErr w:type="gramEnd"/>
      <w:r w:rsidRPr="00900400">
        <w:rPr>
          <w:rFonts w:asciiTheme="majorBidi" w:hAnsiTheme="majorBidi" w:cstheme="majorBidi"/>
          <w:sz w:val="28"/>
          <w:szCs w:val="28"/>
        </w:rPr>
        <w:t xml:space="preserve">   Assiut University IT Training </w:t>
      </w:r>
      <w:r>
        <w:rPr>
          <w:rFonts w:asciiTheme="majorBidi" w:hAnsiTheme="majorBidi" w:cstheme="majorBidi"/>
          <w:sz w:val="28"/>
          <w:szCs w:val="28"/>
        </w:rPr>
        <w:t xml:space="preserve">     </w:t>
      </w:r>
      <w:r w:rsidRPr="00900400">
        <w:rPr>
          <w:rFonts w:asciiTheme="majorBidi" w:hAnsiTheme="majorBidi" w:cstheme="majorBidi"/>
          <w:sz w:val="28"/>
          <w:szCs w:val="28"/>
        </w:rPr>
        <w:t xml:space="preserve">Center 22th </w:t>
      </w:r>
      <w:proofErr w:type="gramStart"/>
      <w:r w:rsidRPr="00900400">
        <w:rPr>
          <w:rFonts w:asciiTheme="majorBidi" w:hAnsiTheme="majorBidi" w:cstheme="majorBidi"/>
          <w:sz w:val="28"/>
          <w:szCs w:val="28"/>
        </w:rPr>
        <w:t>July ,</w:t>
      </w:r>
      <w:proofErr w:type="gramEnd"/>
      <w:r w:rsidRPr="00900400">
        <w:rPr>
          <w:rFonts w:asciiTheme="majorBidi" w:hAnsiTheme="majorBidi" w:cstheme="majorBidi"/>
          <w:sz w:val="28"/>
          <w:szCs w:val="28"/>
        </w:rPr>
        <w:t xml:space="preserve"> 2008 .</w:t>
      </w:r>
    </w:p>
    <w:p w:rsidR="00912062" w:rsidRPr="00900400" w:rsidRDefault="00912062" w:rsidP="00912062">
      <w:pPr>
        <w:pStyle w:val="ListParagraph"/>
        <w:autoSpaceDE w:val="0"/>
        <w:autoSpaceDN w:val="0"/>
        <w:bidi w:val="0"/>
        <w:adjustRightInd w:val="0"/>
        <w:spacing w:after="0" w:line="240" w:lineRule="auto"/>
        <w:rPr>
          <w:rFonts w:asciiTheme="majorBidi" w:hAnsiTheme="majorBidi" w:cstheme="majorBidi"/>
          <w:sz w:val="28"/>
          <w:szCs w:val="28"/>
        </w:rPr>
      </w:pP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lastRenderedPageBreak/>
        <w:t xml:space="preserve">Training workshop on  </w:t>
      </w:r>
      <w:proofErr w:type="gramStart"/>
      <w:r w:rsidRPr="00900400">
        <w:rPr>
          <w:rFonts w:asciiTheme="majorBidi" w:hAnsiTheme="majorBidi" w:cstheme="majorBidi"/>
          <w:sz w:val="28"/>
          <w:szCs w:val="28"/>
        </w:rPr>
        <w:t>" Basic</w:t>
      </w:r>
      <w:proofErr w:type="gramEnd"/>
      <w:r w:rsidRPr="00900400">
        <w:rPr>
          <w:rFonts w:asciiTheme="majorBidi" w:hAnsiTheme="majorBidi" w:cstheme="majorBidi"/>
          <w:sz w:val="28"/>
          <w:szCs w:val="28"/>
        </w:rPr>
        <w:t xml:space="preserve"> Of Biotechnology "9</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April , 2011 – Ain Shams University – Faculty Of Medicine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Goals</w:t>
      </w:r>
      <w:proofErr w:type="gramEnd"/>
      <w:r w:rsidRPr="00900400">
        <w:rPr>
          <w:rFonts w:asciiTheme="majorBidi" w:hAnsiTheme="majorBidi" w:cstheme="majorBidi"/>
          <w:sz w:val="28"/>
          <w:szCs w:val="28"/>
        </w:rPr>
        <w:t xml:space="preserve"> and Criteria for Self- Evaluation and Institional and Programmatic Mechanism Applied "1</w:t>
      </w:r>
      <w:r w:rsidRPr="00900400">
        <w:rPr>
          <w:rFonts w:asciiTheme="majorBidi" w:hAnsiTheme="majorBidi" w:cstheme="majorBidi"/>
          <w:sz w:val="28"/>
          <w:szCs w:val="28"/>
          <w:vertAlign w:val="superscript"/>
        </w:rPr>
        <w:t>st</w:t>
      </w:r>
      <w:r w:rsidRPr="00900400">
        <w:rPr>
          <w:rFonts w:asciiTheme="majorBidi" w:hAnsiTheme="majorBidi" w:cstheme="majorBidi"/>
          <w:sz w:val="28"/>
          <w:szCs w:val="28"/>
        </w:rPr>
        <w:t xml:space="preserve"> October , 2012 – Shaqra , Kingdom Of Saudi Arabia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Quality</w:t>
      </w:r>
      <w:proofErr w:type="gramEnd"/>
      <w:r w:rsidRPr="00900400">
        <w:rPr>
          <w:rFonts w:asciiTheme="majorBidi" w:hAnsiTheme="majorBidi" w:cstheme="majorBidi"/>
          <w:sz w:val="28"/>
          <w:szCs w:val="28"/>
        </w:rPr>
        <w:t xml:space="preserve"> Of Student Assessment " 13</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November, 2012 - Shaqra , Kingdom Of Saudi Arabia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Description</w:t>
      </w:r>
      <w:proofErr w:type="gramEnd"/>
      <w:r w:rsidRPr="00900400">
        <w:rPr>
          <w:rFonts w:asciiTheme="majorBidi" w:hAnsiTheme="majorBidi" w:cstheme="majorBidi"/>
          <w:sz w:val="28"/>
          <w:szCs w:val="28"/>
        </w:rPr>
        <w:t xml:space="preserve"> of Programs and Courses "10</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December, 2011 - Shaqra , Kingdom Of Saudi Arabia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Best</w:t>
      </w:r>
      <w:proofErr w:type="gramEnd"/>
      <w:r w:rsidRPr="00900400">
        <w:rPr>
          <w:rFonts w:asciiTheme="majorBidi" w:hAnsiTheme="majorBidi" w:cstheme="majorBidi"/>
          <w:sz w:val="28"/>
          <w:szCs w:val="28"/>
        </w:rPr>
        <w:t xml:space="preserve"> Practice Training "10</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October ,2011 - Shaqra , Kingdom Of Saudi Arabia .</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xml:space="preserve">" </w:t>
      </w:r>
      <w:r w:rsidRPr="00900400">
        <w:rPr>
          <w:rStyle w:val="atn"/>
          <w:rFonts w:asciiTheme="majorBidi" w:hAnsiTheme="majorBidi" w:cstheme="majorBidi"/>
          <w:color w:val="333333"/>
          <w:sz w:val="28"/>
          <w:szCs w:val="28"/>
        </w:rPr>
        <w:t>Self</w:t>
      </w:r>
      <w:proofErr w:type="gramEnd"/>
      <w:r w:rsidRPr="00900400">
        <w:rPr>
          <w:rStyle w:val="atn"/>
          <w:rFonts w:asciiTheme="majorBidi" w:hAnsiTheme="majorBidi" w:cstheme="majorBidi"/>
          <w:color w:val="333333"/>
          <w:sz w:val="28"/>
          <w:szCs w:val="28"/>
        </w:rPr>
        <w:t>-</w:t>
      </w:r>
      <w:r w:rsidRPr="00900400">
        <w:rPr>
          <w:rStyle w:val="shorttext"/>
          <w:rFonts w:asciiTheme="majorBidi" w:hAnsiTheme="majorBidi" w:cstheme="majorBidi"/>
          <w:color w:val="333333"/>
          <w:sz w:val="28"/>
          <w:szCs w:val="28"/>
        </w:rPr>
        <w:t xml:space="preserve">development </w:t>
      </w:r>
      <w:r w:rsidRPr="00900400">
        <w:rPr>
          <w:rStyle w:val="hps"/>
          <w:rFonts w:asciiTheme="majorBidi" w:hAnsiTheme="majorBidi" w:cstheme="majorBidi"/>
          <w:color w:val="333333"/>
          <w:sz w:val="28"/>
          <w:szCs w:val="28"/>
        </w:rPr>
        <w:t>skills</w:t>
      </w:r>
      <w:r w:rsidRPr="00900400">
        <w:rPr>
          <w:rFonts w:asciiTheme="majorBidi" w:hAnsiTheme="majorBidi" w:cstheme="majorBidi"/>
          <w:sz w:val="28"/>
          <w:szCs w:val="28"/>
        </w:rPr>
        <w:t xml:space="preserve"> "7-  8 th April , 2012 -  Shaqra , Kingdom Of Saudi Arabia.</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Sharing in third student Conference 1432 – </w:t>
      </w:r>
      <w:proofErr w:type="gramStart"/>
      <w:r w:rsidRPr="00900400">
        <w:rPr>
          <w:rFonts w:asciiTheme="majorBidi" w:hAnsiTheme="majorBidi" w:cstheme="majorBidi"/>
          <w:sz w:val="28"/>
          <w:szCs w:val="28"/>
        </w:rPr>
        <w:t>1433H .</w:t>
      </w:r>
      <w:proofErr w:type="gramEnd"/>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 Sharing in Fourth student Conference 1433 – 1434 </w:t>
      </w:r>
      <w:proofErr w:type="gramStart"/>
      <w:r w:rsidRPr="00900400">
        <w:rPr>
          <w:rFonts w:asciiTheme="majorBidi" w:hAnsiTheme="majorBidi" w:cstheme="majorBidi"/>
          <w:sz w:val="28"/>
          <w:szCs w:val="28"/>
        </w:rPr>
        <w:t>H .</w:t>
      </w:r>
      <w:proofErr w:type="gramEnd"/>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Strategies</w:t>
      </w:r>
      <w:proofErr w:type="gramEnd"/>
      <w:r w:rsidRPr="00900400">
        <w:rPr>
          <w:rFonts w:asciiTheme="majorBidi" w:hAnsiTheme="majorBidi" w:cstheme="majorBidi"/>
          <w:sz w:val="28"/>
          <w:szCs w:val="28"/>
        </w:rPr>
        <w:t xml:space="preserve"> of effective Learning for 16 hours" 22-23th November, 2011- Shaqra , Kingdom Of Saudi Arabia.</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Giving Lecture </w:t>
      </w:r>
      <w:r w:rsidRPr="00900400">
        <w:rPr>
          <w:rStyle w:val="hps"/>
          <w:rFonts w:asciiTheme="majorBidi" w:hAnsiTheme="majorBidi" w:cstheme="majorBidi"/>
          <w:color w:val="333333"/>
          <w:sz w:val="28"/>
          <w:szCs w:val="28"/>
        </w:rPr>
        <w:t xml:space="preserve">about </w:t>
      </w:r>
      <w:proofErr w:type="gramStart"/>
      <w:r w:rsidRPr="00900400">
        <w:rPr>
          <w:rStyle w:val="hps"/>
          <w:rFonts w:asciiTheme="majorBidi" w:hAnsiTheme="majorBidi" w:cstheme="majorBidi"/>
          <w:color w:val="333333"/>
          <w:sz w:val="28"/>
          <w:szCs w:val="28"/>
        </w:rPr>
        <w:t>" The</w:t>
      </w:r>
      <w:proofErr w:type="gramEnd"/>
      <w:r w:rsidRPr="00900400">
        <w:rPr>
          <w:rStyle w:val="hps"/>
          <w:rFonts w:asciiTheme="majorBidi" w:hAnsiTheme="majorBidi" w:cstheme="majorBidi"/>
          <w:color w:val="333333"/>
          <w:sz w:val="28"/>
          <w:szCs w:val="28"/>
        </w:rPr>
        <w:t xml:space="preserve"> </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Education</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eBook</w:t>
      </w:r>
      <w:r w:rsidRPr="00900400">
        <w:rPr>
          <w:rFonts w:asciiTheme="majorBidi" w:hAnsiTheme="majorBidi" w:cstheme="majorBidi"/>
          <w:sz w:val="28"/>
          <w:szCs w:val="28"/>
        </w:rPr>
        <w:t xml:space="preserve"> "  In Strategies of effective Learning for 16 hours" 22-23th November, 2011- Shaqra , Kingdom Of Saudi Arabia.</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Giving Lecture </w:t>
      </w:r>
      <w:r w:rsidRPr="00900400">
        <w:rPr>
          <w:rStyle w:val="hps"/>
          <w:rFonts w:asciiTheme="majorBidi" w:hAnsiTheme="majorBidi" w:cstheme="majorBidi"/>
          <w:color w:val="333333"/>
          <w:sz w:val="28"/>
          <w:szCs w:val="28"/>
        </w:rPr>
        <w:t xml:space="preserve">about </w:t>
      </w:r>
      <w:proofErr w:type="gramStart"/>
      <w:r w:rsidRPr="00900400">
        <w:rPr>
          <w:rStyle w:val="hps"/>
          <w:rFonts w:asciiTheme="majorBidi" w:hAnsiTheme="majorBidi" w:cstheme="majorBidi"/>
          <w:color w:val="333333"/>
          <w:sz w:val="28"/>
          <w:szCs w:val="28"/>
        </w:rPr>
        <w:t>" The</w:t>
      </w:r>
      <w:proofErr w:type="gramEnd"/>
      <w:r w:rsidRPr="00900400">
        <w:rPr>
          <w:rStyle w:val="hps"/>
          <w:rFonts w:asciiTheme="majorBidi" w:hAnsiTheme="majorBidi" w:cstheme="majorBidi"/>
          <w:color w:val="333333"/>
          <w:sz w:val="28"/>
          <w:szCs w:val="28"/>
        </w:rPr>
        <w:t xml:space="preserve"> </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Evaluation of Teaching</w:t>
      </w:r>
      <w:r w:rsidRPr="00900400">
        <w:rPr>
          <w:rFonts w:asciiTheme="majorBidi" w:hAnsiTheme="majorBidi" w:cstheme="majorBidi"/>
          <w:sz w:val="28"/>
          <w:szCs w:val="28"/>
        </w:rPr>
        <w:t xml:space="preserve"> "  In Strategies of effective Learning for 16 hours" 22-23th November, 2011- Shaqra , Kingdom Of Saudi Arabia.</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Giving Lecture </w:t>
      </w:r>
      <w:r w:rsidRPr="00900400">
        <w:rPr>
          <w:rStyle w:val="hps"/>
          <w:rFonts w:asciiTheme="majorBidi" w:hAnsiTheme="majorBidi" w:cstheme="majorBidi"/>
          <w:color w:val="333333"/>
          <w:sz w:val="28"/>
          <w:szCs w:val="28"/>
        </w:rPr>
        <w:t xml:space="preserve">about </w:t>
      </w:r>
      <w:proofErr w:type="gramStart"/>
      <w:r w:rsidRPr="00900400">
        <w:rPr>
          <w:rStyle w:val="hps"/>
          <w:rFonts w:asciiTheme="majorBidi" w:hAnsiTheme="majorBidi" w:cstheme="majorBidi"/>
          <w:color w:val="333333"/>
          <w:sz w:val="28"/>
          <w:szCs w:val="28"/>
        </w:rPr>
        <w:t>" The</w:t>
      </w:r>
      <w:proofErr w:type="gramEnd"/>
      <w:r w:rsidRPr="00900400">
        <w:rPr>
          <w:rFonts w:asciiTheme="majorBidi" w:hAnsiTheme="majorBidi" w:cstheme="majorBidi"/>
          <w:color w:val="333333"/>
          <w:sz w:val="28"/>
          <w:szCs w:val="28"/>
        </w:rPr>
        <w:t xml:space="preserve"> </w:t>
      </w:r>
      <w:r w:rsidRPr="00900400">
        <w:rPr>
          <w:rStyle w:val="shorttext"/>
          <w:rFonts w:asciiTheme="majorBidi" w:hAnsiTheme="majorBidi" w:cstheme="majorBidi"/>
          <w:color w:val="333333"/>
          <w:sz w:val="28"/>
          <w:szCs w:val="28"/>
        </w:rPr>
        <w:t xml:space="preserve">Education </w:t>
      </w:r>
      <w:r w:rsidRPr="00900400">
        <w:rPr>
          <w:rStyle w:val="hps"/>
          <w:rFonts w:asciiTheme="majorBidi" w:hAnsiTheme="majorBidi" w:cstheme="majorBidi"/>
          <w:color w:val="333333"/>
          <w:sz w:val="28"/>
          <w:szCs w:val="28"/>
        </w:rPr>
        <w:t xml:space="preserve">contract </w:t>
      </w:r>
      <w:r w:rsidRPr="00900400">
        <w:rPr>
          <w:rStyle w:val="shorttext"/>
          <w:rFonts w:asciiTheme="majorBidi" w:hAnsiTheme="majorBidi" w:cstheme="majorBidi"/>
          <w:color w:val="333333"/>
          <w:sz w:val="28"/>
          <w:szCs w:val="28"/>
        </w:rPr>
        <w:t xml:space="preserve"> </w:t>
      </w:r>
      <w:r w:rsidRPr="00900400">
        <w:rPr>
          <w:rFonts w:asciiTheme="majorBidi" w:hAnsiTheme="majorBidi" w:cstheme="majorBidi"/>
          <w:sz w:val="28"/>
          <w:szCs w:val="28"/>
        </w:rPr>
        <w:t>"  In Strategies of effective Learning for 16 hours" 22-23th November, 2011- Shaqra , Kingdom Of Saudi Arabia.</w:t>
      </w:r>
    </w:p>
    <w:p w:rsidR="00912062" w:rsidRPr="00900400" w:rsidRDefault="00912062" w:rsidP="00912062">
      <w:pPr>
        <w:pStyle w:val="ListParagraph"/>
        <w:numPr>
          <w:ilvl w:val="0"/>
          <w:numId w:val="1"/>
        </w:numPr>
        <w:autoSpaceDE w:val="0"/>
        <w:autoSpaceDN w:val="0"/>
        <w:bidi w:val="0"/>
        <w:adjustRightInd w:val="0"/>
        <w:spacing w:after="0" w:line="240" w:lineRule="auto"/>
        <w:rPr>
          <w:rFonts w:asciiTheme="majorBidi" w:hAnsiTheme="majorBidi" w:cstheme="majorBidi"/>
          <w:sz w:val="28"/>
          <w:szCs w:val="28"/>
        </w:rPr>
      </w:pPr>
      <w:r w:rsidRPr="00900400">
        <w:rPr>
          <w:rFonts w:asciiTheme="majorBidi" w:hAnsiTheme="majorBidi" w:cstheme="majorBidi"/>
          <w:sz w:val="28"/>
          <w:szCs w:val="28"/>
        </w:rPr>
        <w:t xml:space="preserve">Training workshop on </w:t>
      </w:r>
      <w:proofErr w:type="gramStart"/>
      <w:r w:rsidRPr="00900400">
        <w:rPr>
          <w:rFonts w:asciiTheme="majorBidi" w:hAnsiTheme="majorBidi" w:cstheme="majorBidi"/>
          <w:sz w:val="28"/>
          <w:szCs w:val="28"/>
        </w:rPr>
        <w:t xml:space="preserve">" </w:t>
      </w:r>
      <w:r w:rsidRPr="00900400">
        <w:rPr>
          <w:rStyle w:val="shorttext"/>
          <w:rFonts w:asciiTheme="majorBidi" w:hAnsiTheme="majorBidi" w:cstheme="majorBidi"/>
          <w:color w:val="333333"/>
          <w:sz w:val="28"/>
          <w:szCs w:val="28"/>
        </w:rPr>
        <w:t>Academic</w:t>
      </w:r>
      <w:proofErr w:type="gramEnd"/>
      <w:r w:rsidRPr="00900400">
        <w:rPr>
          <w:rStyle w:val="shorttext"/>
          <w:rFonts w:asciiTheme="majorBidi" w:hAnsiTheme="majorBidi" w:cstheme="majorBidi"/>
          <w:color w:val="333333"/>
          <w:sz w:val="28"/>
          <w:szCs w:val="28"/>
        </w:rPr>
        <w:t xml:space="preserve"> Guidance </w:t>
      </w:r>
      <w:r w:rsidRPr="00900400">
        <w:rPr>
          <w:rStyle w:val="hps"/>
          <w:rFonts w:asciiTheme="majorBidi" w:hAnsiTheme="majorBidi" w:cstheme="majorBidi"/>
          <w:color w:val="333333"/>
          <w:sz w:val="28"/>
          <w:szCs w:val="28"/>
        </w:rPr>
        <w:t>between</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reality</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and</w:t>
      </w:r>
      <w:r w:rsidRPr="00900400">
        <w:rPr>
          <w:rStyle w:val="shorttext"/>
          <w:rFonts w:asciiTheme="majorBidi" w:hAnsiTheme="majorBidi" w:cstheme="majorBidi"/>
          <w:color w:val="333333"/>
          <w:sz w:val="28"/>
          <w:szCs w:val="28"/>
        </w:rPr>
        <w:t xml:space="preserve"> </w:t>
      </w:r>
      <w:r w:rsidRPr="00900400">
        <w:rPr>
          <w:rStyle w:val="hps"/>
          <w:rFonts w:asciiTheme="majorBidi" w:hAnsiTheme="majorBidi" w:cstheme="majorBidi"/>
          <w:color w:val="333333"/>
          <w:sz w:val="28"/>
          <w:szCs w:val="28"/>
        </w:rPr>
        <w:t>expectations</w:t>
      </w:r>
      <w:r w:rsidRPr="00900400">
        <w:rPr>
          <w:rFonts w:asciiTheme="majorBidi" w:hAnsiTheme="majorBidi" w:cstheme="majorBidi"/>
          <w:sz w:val="28"/>
          <w:szCs w:val="28"/>
        </w:rPr>
        <w:t xml:space="preserve">" 2012 . </w:t>
      </w:r>
      <w:proofErr w:type="gramStart"/>
      <w:r w:rsidRPr="00900400">
        <w:rPr>
          <w:rFonts w:asciiTheme="majorBidi" w:hAnsiTheme="majorBidi" w:cstheme="majorBidi"/>
          <w:sz w:val="28"/>
          <w:szCs w:val="28"/>
        </w:rPr>
        <w:t>Shaqra ,</w:t>
      </w:r>
      <w:proofErr w:type="gramEnd"/>
      <w:r w:rsidRPr="00900400">
        <w:rPr>
          <w:rFonts w:asciiTheme="majorBidi" w:hAnsiTheme="majorBidi" w:cstheme="majorBidi"/>
          <w:sz w:val="28"/>
          <w:szCs w:val="28"/>
        </w:rPr>
        <w:t xml:space="preserve"> Kingdom Of Saudi Arabia.</w:t>
      </w: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Default="00912062" w:rsidP="00912062">
      <w:pPr>
        <w:autoSpaceDE w:val="0"/>
        <w:autoSpaceDN w:val="0"/>
        <w:bidi w:val="0"/>
        <w:adjustRightInd w:val="0"/>
        <w:spacing w:after="0" w:line="240" w:lineRule="auto"/>
        <w:jc w:val="center"/>
        <w:rPr>
          <w:rFonts w:ascii="Times New Roman,Bold" w:hAnsi="Times New Roman" w:cs="Times New Roman,Bold"/>
          <w:b/>
          <w:bCs/>
          <w:sz w:val="28"/>
          <w:szCs w:val="28"/>
        </w:rPr>
      </w:pPr>
    </w:p>
    <w:p w:rsidR="00912062" w:rsidRPr="00900400" w:rsidRDefault="00912062" w:rsidP="00912062">
      <w:pPr>
        <w:autoSpaceDE w:val="0"/>
        <w:autoSpaceDN w:val="0"/>
        <w:bidi w:val="0"/>
        <w:adjustRightInd w:val="0"/>
        <w:spacing w:after="0" w:line="240" w:lineRule="auto"/>
        <w:jc w:val="center"/>
        <w:rPr>
          <w:rFonts w:ascii="Times New Roman" w:hAnsi="Times New Roman" w:cs="Times New Roman"/>
          <w:b/>
          <w:bCs/>
          <w:i/>
          <w:iCs/>
          <w:sz w:val="40"/>
          <w:szCs w:val="40"/>
          <w:u w:val="single"/>
        </w:rPr>
      </w:pPr>
      <w:r w:rsidRPr="00900400">
        <w:rPr>
          <w:rFonts w:ascii="Times New Roman" w:hAnsi="Times New Roman" w:cs="Times New Roman"/>
          <w:b/>
          <w:bCs/>
          <w:i/>
          <w:iCs/>
          <w:sz w:val="40"/>
          <w:szCs w:val="40"/>
          <w:u w:val="single"/>
        </w:rPr>
        <w:lastRenderedPageBreak/>
        <w:t xml:space="preserve"> Prof. Dr. Madiha M. M. Makhlouf</w:t>
      </w:r>
    </w:p>
    <w:p w:rsidR="00912062" w:rsidRPr="00900400" w:rsidRDefault="00912062" w:rsidP="00912062">
      <w:pPr>
        <w:autoSpaceDE w:val="0"/>
        <w:autoSpaceDN w:val="0"/>
        <w:bidi w:val="0"/>
        <w:adjustRightInd w:val="0"/>
        <w:spacing w:after="0" w:line="240" w:lineRule="auto"/>
        <w:jc w:val="center"/>
        <w:rPr>
          <w:rFonts w:ascii="Times New Roman" w:hAnsi="Times New Roman" w:cs="Times New Roman"/>
          <w:b/>
          <w:bCs/>
          <w:i/>
          <w:iCs/>
          <w:sz w:val="40"/>
          <w:szCs w:val="40"/>
          <w:u w:val="single"/>
        </w:rPr>
      </w:pPr>
      <w:r w:rsidRPr="00900400">
        <w:rPr>
          <w:rFonts w:ascii="Times New Roman" w:hAnsi="Times New Roman" w:cs="Times New Roman"/>
          <w:b/>
          <w:bCs/>
          <w:i/>
          <w:iCs/>
          <w:sz w:val="40"/>
          <w:szCs w:val="40"/>
          <w:u w:val="single"/>
        </w:rPr>
        <w:t>List of Publications</w:t>
      </w:r>
    </w:p>
    <w:p w:rsidR="00912062" w:rsidRDefault="00912062" w:rsidP="00912062">
      <w:pPr>
        <w:autoSpaceDE w:val="0"/>
        <w:autoSpaceDN w:val="0"/>
        <w:bidi w:val="0"/>
        <w:adjustRightInd w:val="0"/>
        <w:spacing w:after="0" w:line="240" w:lineRule="auto"/>
        <w:jc w:val="center"/>
        <w:rPr>
          <w:rFonts w:ascii="Times New Roman" w:hAnsi="Times New Roman" w:cs="Times New Roman"/>
          <w:b/>
          <w:bCs/>
          <w:i/>
          <w:iCs/>
          <w:sz w:val="44"/>
          <w:szCs w:val="44"/>
          <w:u w:val="single"/>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Style w:val="A0"/>
          <w:rFonts w:asciiTheme="majorBidi" w:hAnsiTheme="majorBidi" w:cstheme="majorBidi"/>
          <w:sz w:val="28"/>
          <w:szCs w:val="28"/>
        </w:rPr>
        <w:t>EL-Kordy EA, Heba A.El-Din Mubark , Madiha M. Makhlouf and Asmaa F. Abdel Mola</w:t>
      </w:r>
      <w:r w:rsidRPr="00CA6194">
        <w:rPr>
          <w:rFonts w:asciiTheme="majorBidi" w:hAnsiTheme="majorBidi" w:cstheme="majorBidi"/>
          <w:sz w:val="28"/>
          <w:szCs w:val="28"/>
        </w:rPr>
        <w:t xml:space="preserve"> (2014): "Effect of malathion on pars distalis of the pituitary gland and the possible protective role of vitamin C in adult female albino rats : a histological , immunohistochemical , and ultrastructural study ". The Egyptian Journal of </w:t>
      </w:r>
      <w:proofErr w:type="gramStart"/>
      <w:r w:rsidRPr="00CA6194">
        <w:rPr>
          <w:rFonts w:asciiTheme="majorBidi" w:hAnsiTheme="majorBidi" w:cstheme="majorBidi"/>
          <w:sz w:val="28"/>
          <w:szCs w:val="28"/>
        </w:rPr>
        <w:t>Histology ,</w:t>
      </w:r>
      <w:proofErr w:type="gramEnd"/>
      <w:r w:rsidRPr="00CA6194">
        <w:rPr>
          <w:rFonts w:asciiTheme="majorBidi" w:hAnsiTheme="majorBidi" w:cstheme="majorBidi"/>
          <w:sz w:val="28"/>
          <w:szCs w:val="28"/>
        </w:rPr>
        <w:t xml:space="preserve"> 37 , 1110- 0559 .</w:t>
      </w: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Style w:val="A0"/>
          <w:rFonts w:asciiTheme="majorBidi" w:hAnsiTheme="majorBidi" w:cstheme="majorBidi"/>
          <w:sz w:val="28"/>
          <w:szCs w:val="28"/>
        </w:rPr>
        <w:t xml:space="preserve">Essa Agmi </w:t>
      </w:r>
      <w:proofErr w:type="gramStart"/>
      <w:r w:rsidRPr="00CA6194">
        <w:rPr>
          <w:rStyle w:val="A0"/>
          <w:rFonts w:asciiTheme="majorBidi" w:hAnsiTheme="majorBidi" w:cstheme="majorBidi"/>
          <w:sz w:val="28"/>
          <w:szCs w:val="28"/>
        </w:rPr>
        <w:t>Alodeani ,</w:t>
      </w:r>
      <w:proofErr w:type="gramEnd"/>
      <w:r w:rsidRPr="00CA6194">
        <w:rPr>
          <w:rStyle w:val="A0"/>
          <w:rFonts w:asciiTheme="majorBidi" w:hAnsiTheme="majorBidi" w:cstheme="majorBidi"/>
          <w:sz w:val="28"/>
          <w:szCs w:val="28"/>
        </w:rPr>
        <w:t xml:space="preserve"> Madiha M. M. Makhlouf</w:t>
      </w:r>
      <w:r w:rsidRPr="00CA6194">
        <w:rPr>
          <w:rFonts w:asciiTheme="majorBidi" w:hAnsiTheme="majorBidi" w:cstheme="majorBidi"/>
          <w:sz w:val="28"/>
          <w:szCs w:val="28"/>
        </w:rPr>
        <w:t xml:space="preserve"> and Eman Abu Daef (2014) : "Histological and Histochemical Study of The Skin of Female Guinea Pig Under The Influence of Retinoid " . Life Science </w:t>
      </w:r>
      <w:proofErr w:type="gramStart"/>
      <w:r w:rsidRPr="00CA6194">
        <w:rPr>
          <w:rFonts w:asciiTheme="majorBidi" w:hAnsiTheme="majorBidi" w:cstheme="majorBidi"/>
          <w:sz w:val="28"/>
          <w:szCs w:val="28"/>
        </w:rPr>
        <w:t>Journal ;</w:t>
      </w:r>
      <w:proofErr w:type="gramEnd"/>
      <w:r w:rsidRPr="00CA6194">
        <w:rPr>
          <w:rFonts w:asciiTheme="majorBidi" w:hAnsiTheme="majorBidi" w:cstheme="majorBidi"/>
          <w:sz w:val="28"/>
          <w:szCs w:val="28"/>
        </w:rPr>
        <w:t xml:space="preserve"> 11(12) , 655- 666 .</w:t>
      </w: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Style w:val="A0"/>
          <w:rFonts w:asciiTheme="majorBidi" w:hAnsiTheme="majorBidi" w:cstheme="majorBidi"/>
          <w:sz w:val="28"/>
          <w:szCs w:val="28"/>
        </w:rPr>
        <w:t xml:space="preserve">Essa Agmi Alodeani </w:t>
      </w:r>
      <w:proofErr w:type="gramStart"/>
      <w:r w:rsidRPr="00CA6194">
        <w:rPr>
          <w:rStyle w:val="A0"/>
          <w:rFonts w:asciiTheme="majorBidi" w:hAnsiTheme="majorBidi" w:cstheme="majorBidi"/>
          <w:sz w:val="28"/>
          <w:szCs w:val="28"/>
        </w:rPr>
        <w:t>and  Madiha</w:t>
      </w:r>
      <w:proofErr w:type="gramEnd"/>
      <w:r w:rsidRPr="00CA6194">
        <w:rPr>
          <w:rStyle w:val="A0"/>
          <w:rFonts w:asciiTheme="majorBidi" w:hAnsiTheme="majorBidi" w:cstheme="majorBidi"/>
          <w:sz w:val="28"/>
          <w:szCs w:val="28"/>
        </w:rPr>
        <w:t xml:space="preserve"> M. M. Makhlouf</w:t>
      </w:r>
      <w:r w:rsidRPr="00CA6194">
        <w:rPr>
          <w:rFonts w:asciiTheme="majorBidi" w:hAnsiTheme="majorBidi" w:cstheme="majorBidi"/>
          <w:sz w:val="28"/>
          <w:szCs w:val="28"/>
        </w:rPr>
        <w:t xml:space="preserve"> ( 2014): "Protective Effect of Garlic Against Lead Acetate Toxicity In Lung Alveoli of Rabbit : Ultrastructural Studies ." Life Science </w:t>
      </w:r>
      <w:proofErr w:type="gramStart"/>
      <w:r w:rsidRPr="00CA6194">
        <w:rPr>
          <w:rFonts w:asciiTheme="majorBidi" w:hAnsiTheme="majorBidi" w:cstheme="majorBidi"/>
          <w:sz w:val="28"/>
          <w:szCs w:val="28"/>
        </w:rPr>
        <w:t>Journal ;</w:t>
      </w:r>
      <w:proofErr w:type="gramEnd"/>
      <w:r w:rsidRPr="00CA6194">
        <w:rPr>
          <w:rFonts w:asciiTheme="majorBidi" w:hAnsiTheme="majorBidi" w:cstheme="majorBidi"/>
          <w:sz w:val="28"/>
          <w:szCs w:val="28"/>
        </w:rPr>
        <w:t xml:space="preserve"> 11(11) , 997 - 1005 .</w:t>
      </w:r>
    </w:p>
    <w:p w:rsidR="00912062" w:rsidRPr="00CA6194" w:rsidRDefault="00912062" w:rsidP="00912062">
      <w:pPr>
        <w:autoSpaceDE w:val="0"/>
        <w:autoSpaceDN w:val="0"/>
        <w:bidi w:val="0"/>
        <w:adjustRightInd w:val="0"/>
        <w:spacing w:after="0"/>
        <w:jc w:val="both"/>
        <w:rPr>
          <w:rFonts w:asciiTheme="majorBidi" w:hAnsiTheme="majorBidi" w:cstheme="majorBidi"/>
          <w:i/>
          <w:iCs/>
          <w:sz w:val="28"/>
          <w:szCs w:val="28"/>
          <w:u w:val="single"/>
        </w:rPr>
      </w:pPr>
    </w:p>
    <w:p w:rsidR="00912062" w:rsidRPr="00CA6194" w:rsidRDefault="00912062" w:rsidP="00912062">
      <w:pPr>
        <w:pStyle w:val="Default"/>
        <w:numPr>
          <w:ilvl w:val="0"/>
          <w:numId w:val="2"/>
        </w:numPr>
        <w:spacing w:line="276" w:lineRule="auto"/>
        <w:jc w:val="both"/>
        <w:rPr>
          <w:rFonts w:asciiTheme="majorBidi" w:hAnsiTheme="majorBidi" w:cstheme="majorBidi"/>
          <w:sz w:val="28"/>
          <w:szCs w:val="28"/>
        </w:rPr>
      </w:pPr>
      <w:r w:rsidRPr="00CA6194">
        <w:rPr>
          <w:rStyle w:val="A0"/>
          <w:rFonts w:asciiTheme="majorBidi" w:hAnsiTheme="majorBidi" w:cstheme="majorBidi"/>
          <w:sz w:val="28"/>
          <w:szCs w:val="28"/>
        </w:rPr>
        <w:t>EL-Kordy EA, Alanazi AD, Ali SS, Makhlouf MMM</w:t>
      </w:r>
      <w:r w:rsidRPr="00CA6194">
        <w:rPr>
          <w:rStyle w:val="A5"/>
          <w:rFonts w:asciiTheme="majorBidi" w:hAnsiTheme="majorBidi" w:cstheme="majorBidi"/>
          <w:sz w:val="28"/>
          <w:szCs w:val="28"/>
        </w:rPr>
        <w:t xml:space="preserve"> </w:t>
      </w:r>
      <w:r w:rsidRPr="00CA6194">
        <w:rPr>
          <w:rStyle w:val="A0"/>
          <w:rFonts w:asciiTheme="majorBidi" w:hAnsiTheme="majorBidi" w:cstheme="majorBidi"/>
          <w:sz w:val="28"/>
          <w:szCs w:val="28"/>
        </w:rPr>
        <w:t>and Rabah SO</w:t>
      </w:r>
      <w:r w:rsidRPr="00CA6194">
        <w:rPr>
          <w:rFonts w:asciiTheme="majorBidi" w:hAnsiTheme="majorBidi" w:cstheme="majorBidi"/>
          <w:sz w:val="28"/>
          <w:szCs w:val="28"/>
        </w:rPr>
        <w:t xml:space="preserve"> (2014): </w:t>
      </w:r>
      <w:r w:rsidRPr="00CA6194">
        <w:rPr>
          <w:rStyle w:val="A4"/>
          <w:rFonts w:asciiTheme="majorBidi" w:hAnsiTheme="majorBidi" w:cstheme="majorBidi"/>
          <w:sz w:val="28"/>
          <w:szCs w:val="28"/>
        </w:rPr>
        <w:t xml:space="preserve">Histological, Histochemical and UItrastructural Changes in the Submandibular Gland of Starved Young Male </w:t>
      </w:r>
      <w:proofErr w:type="gramStart"/>
      <w:r w:rsidRPr="00CA6194">
        <w:rPr>
          <w:rStyle w:val="A4"/>
          <w:rFonts w:asciiTheme="majorBidi" w:hAnsiTheme="majorBidi" w:cstheme="majorBidi"/>
          <w:sz w:val="28"/>
          <w:szCs w:val="28"/>
        </w:rPr>
        <w:t>Cats .</w:t>
      </w:r>
      <w:proofErr w:type="gramEnd"/>
      <w:r w:rsidRPr="00CA6194">
        <w:rPr>
          <w:rStyle w:val="A4"/>
          <w:rFonts w:asciiTheme="majorBidi" w:hAnsiTheme="majorBidi" w:cstheme="majorBidi"/>
          <w:sz w:val="28"/>
          <w:szCs w:val="28"/>
        </w:rPr>
        <w:t xml:space="preserve"> </w:t>
      </w:r>
      <w:r w:rsidRPr="00CA6194">
        <w:rPr>
          <w:rFonts w:asciiTheme="majorBidi" w:hAnsiTheme="majorBidi" w:cstheme="majorBidi"/>
          <w:sz w:val="28"/>
          <w:szCs w:val="28"/>
        </w:rPr>
        <w:t xml:space="preserve">J. Cytol and Histol 2014, </w:t>
      </w:r>
      <w:proofErr w:type="gramStart"/>
      <w:r w:rsidRPr="00CA6194">
        <w:rPr>
          <w:rFonts w:asciiTheme="majorBidi" w:hAnsiTheme="majorBidi" w:cstheme="majorBidi"/>
          <w:sz w:val="28"/>
          <w:szCs w:val="28"/>
        </w:rPr>
        <w:t>5:4 .</w:t>
      </w:r>
      <w:proofErr w:type="gramEnd"/>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eastAsia="Times New Roman+FPEF" w:hAnsiTheme="majorBidi" w:cstheme="majorBidi"/>
          <w:color w:val="000000"/>
          <w:sz w:val="28"/>
          <w:szCs w:val="28"/>
        </w:rPr>
      </w:pPr>
      <w:r w:rsidRPr="00CA6194">
        <w:rPr>
          <w:rFonts w:asciiTheme="majorBidi" w:eastAsia="Times New Roman+FPEF" w:hAnsiTheme="majorBidi" w:cstheme="majorBidi"/>
          <w:color w:val="000000"/>
          <w:sz w:val="28"/>
          <w:szCs w:val="28"/>
        </w:rPr>
        <w:t>Eman A. El-Kordy and Madiha M. Makhlouf (2014) :</w:t>
      </w:r>
    </w:p>
    <w:p w:rsidR="00912062" w:rsidRPr="00CA6194" w:rsidRDefault="00912062" w:rsidP="00912062">
      <w:pPr>
        <w:autoSpaceDE w:val="0"/>
        <w:autoSpaceDN w:val="0"/>
        <w:bidi w:val="0"/>
        <w:adjustRightInd w:val="0"/>
        <w:spacing w:after="0"/>
        <w:jc w:val="both"/>
        <w:rPr>
          <w:rFonts w:asciiTheme="majorBidi" w:hAnsiTheme="majorBidi" w:cstheme="majorBidi"/>
          <w:color w:val="000000"/>
          <w:sz w:val="28"/>
          <w:szCs w:val="28"/>
        </w:rPr>
      </w:pPr>
      <w:r w:rsidRPr="00CA6194">
        <w:rPr>
          <w:rFonts w:asciiTheme="majorBidi" w:hAnsiTheme="majorBidi" w:cstheme="majorBidi"/>
          <w:color w:val="000000"/>
          <w:sz w:val="28"/>
          <w:szCs w:val="28"/>
        </w:rPr>
        <w:t>Possible Protective Role of Ginger Extract on Diclofenac Induced Hepatotoxicity in Adult Male Albino Rats</w:t>
      </w:r>
    </w:p>
    <w:p w:rsidR="00912062" w:rsidRPr="00CA6194" w:rsidRDefault="00912062" w:rsidP="00912062">
      <w:pPr>
        <w:autoSpaceDE w:val="0"/>
        <w:autoSpaceDN w:val="0"/>
        <w:bidi w:val="0"/>
        <w:adjustRightInd w:val="0"/>
        <w:spacing w:after="0"/>
        <w:jc w:val="both"/>
        <w:rPr>
          <w:rFonts w:asciiTheme="majorBidi" w:hAnsiTheme="majorBidi" w:cstheme="majorBidi"/>
          <w:color w:val="000000"/>
          <w:sz w:val="28"/>
          <w:szCs w:val="28"/>
        </w:rPr>
      </w:pPr>
      <w:proofErr w:type="gramStart"/>
      <w:r w:rsidRPr="00CA6194">
        <w:rPr>
          <w:rFonts w:asciiTheme="majorBidi" w:hAnsiTheme="majorBidi" w:cstheme="majorBidi"/>
          <w:color w:val="000000"/>
          <w:sz w:val="28"/>
          <w:szCs w:val="28"/>
        </w:rPr>
        <w:t>(Histological and ultrastructural studies).</w:t>
      </w:r>
      <w:proofErr w:type="gramEnd"/>
      <w:r w:rsidRPr="00CA6194">
        <w:rPr>
          <w:rFonts w:asciiTheme="majorBidi" w:eastAsia="Times New Roman+FPEF" w:hAnsiTheme="majorBidi" w:cstheme="majorBidi"/>
          <w:sz w:val="28"/>
          <w:szCs w:val="28"/>
        </w:rPr>
        <w:t xml:space="preserve"> Life Science Journal 2014</w:t>
      </w:r>
      <w:proofErr w:type="gramStart"/>
      <w:r w:rsidRPr="00CA6194">
        <w:rPr>
          <w:rFonts w:asciiTheme="majorBidi" w:eastAsia="Times New Roman+FPEF" w:hAnsiTheme="majorBidi" w:cstheme="majorBidi"/>
          <w:sz w:val="28"/>
          <w:szCs w:val="28"/>
        </w:rPr>
        <w:t>;11</w:t>
      </w:r>
      <w:proofErr w:type="gramEnd"/>
      <w:r w:rsidRPr="00CA6194">
        <w:rPr>
          <w:rFonts w:asciiTheme="majorBidi" w:eastAsia="Times New Roman+FPEF" w:hAnsiTheme="majorBidi" w:cstheme="majorBidi"/>
          <w:sz w:val="28"/>
          <w:szCs w:val="28"/>
        </w:rPr>
        <w:t>(8)</w:t>
      </w:r>
      <w:r w:rsidRPr="00CA6194">
        <w:rPr>
          <w:rFonts w:asciiTheme="majorBidi" w:hAnsiTheme="majorBidi" w:cstheme="majorBidi"/>
          <w:color w:val="000000"/>
          <w:sz w:val="28"/>
          <w:szCs w:val="28"/>
        </w:rPr>
        <w:t>.</w:t>
      </w: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w:t>
      </w:r>
      <w:r w:rsidRPr="00CA6194">
        <w:rPr>
          <w:rFonts w:asciiTheme="majorBidi" w:eastAsia="Times New Roman+FPEF" w:hAnsiTheme="majorBidi" w:cstheme="majorBidi"/>
          <w:sz w:val="28"/>
          <w:szCs w:val="28"/>
        </w:rPr>
        <w:t xml:space="preserve"> Abdul Rahman A. I. AL-Yahya and Madiha M.M. Makhlouf (2013): </w:t>
      </w:r>
      <w:r w:rsidRPr="00CA6194">
        <w:rPr>
          <w:rFonts w:asciiTheme="majorBidi" w:hAnsiTheme="majorBidi" w:cstheme="majorBidi"/>
          <w:sz w:val="28"/>
          <w:szCs w:val="28"/>
        </w:rPr>
        <w:t>Characterization of the Human Amniotic Membrane: Histological, Immunohistochemical and</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roofErr w:type="gramStart"/>
      <w:r w:rsidRPr="00CA6194">
        <w:rPr>
          <w:rFonts w:asciiTheme="majorBidi" w:hAnsiTheme="majorBidi" w:cstheme="majorBidi"/>
          <w:sz w:val="28"/>
          <w:szCs w:val="28"/>
        </w:rPr>
        <w:t>Ultrastructural Studies.</w:t>
      </w:r>
      <w:proofErr w:type="gramEnd"/>
      <w:r w:rsidRPr="00CA6194">
        <w:rPr>
          <w:rFonts w:asciiTheme="majorBidi" w:hAnsiTheme="majorBidi" w:cstheme="majorBidi"/>
          <w:sz w:val="28"/>
          <w:szCs w:val="28"/>
        </w:rPr>
        <w:t xml:space="preserve"> </w:t>
      </w:r>
      <w:r w:rsidRPr="00CA6194">
        <w:rPr>
          <w:rFonts w:asciiTheme="majorBidi" w:eastAsia="Times New Roman+FPEF" w:hAnsiTheme="majorBidi" w:cstheme="majorBidi"/>
          <w:sz w:val="28"/>
          <w:szCs w:val="28"/>
        </w:rPr>
        <w:t>Life Science Journal</w:t>
      </w:r>
      <w:proofErr w:type="gramStart"/>
      <w:r w:rsidRPr="00CA6194">
        <w:rPr>
          <w:rFonts w:asciiTheme="majorBidi" w:eastAsia="Times New Roman+FPEF" w:hAnsiTheme="majorBidi" w:cstheme="majorBidi"/>
          <w:sz w:val="28"/>
          <w:szCs w:val="28"/>
        </w:rPr>
        <w:t>;10</w:t>
      </w:r>
      <w:proofErr w:type="gramEnd"/>
      <w:r w:rsidRPr="00CA6194">
        <w:rPr>
          <w:rFonts w:asciiTheme="majorBidi" w:eastAsia="Times New Roman+FPEF" w:hAnsiTheme="majorBidi" w:cstheme="majorBidi"/>
          <w:sz w:val="28"/>
          <w:szCs w:val="28"/>
        </w:rPr>
        <w:t>(4)</w:t>
      </w:r>
      <w:r w:rsidRPr="00CA6194">
        <w:rPr>
          <w:rFonts w:asciiTheme="majorBidi" w:hAnsiTheme="majorBidi" w:cstheme="majorBidi"/>
          <w:sz w:val="28"/>
          <w:szCs w:val="28"/>
        </w:rPr>
        <w:t>: 3701- 3710 .</w:t>
      </w: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Bothina M. </w:t>
      </w:r>
      <w:proofErr w:type="gramStart"/>
      <w:r w:rsidRPr="00CA6194">
        <w:rPr>
          <w:rFonts w:asciiTheme="majorBidi" w:hAnsiTheme="majorBidi" w:cstheme="majorBidi"/>
          <w:sz w:val="28"/>
          <w:szCs w:val="28"/>
        </w:rPr>
        <w:t>Khider ;</w:t>
      </w:r>
      <w:proofErr w:type="gramEnd"/>
      <w:r w:rsidRPr="00CA6194">
        <w:rPr>
          <w:rFonts w:asciiTheme="majorBidi" w:hAnsiTheme="majorBidi" w:cstheme="majorBidi"/>
          <w:sz w:val="28"/>
          <w:szCs w:val="28"/>
        </w:rPr>
        <w:t xml:space="preserve"> Madiha M.M. Makhlouf and Shimaa M.M. Ahmed .”Histological and Ultrastructural Study On The Effect Of Sodium Benzoate On The Liver Of Adult Male Albino </w:t>
      </w:r>
      <w:proofErr w:type="gramStart"/>
      <w:r w:rsidRPr="00CA6194">
        <w:rPr>
          <w:rFonts w:asciiTheme="majorBidi" w:hAnsiTheme="majorBidi" w:cstheme="majorBidi"/>
          <w:sz w:val="28"/>
          <w:szCs w:val="28"/>
        </w:rPr>
        <w:t>Rats .”</w:t>
      </w:r>
      <w:proofErr w:type="gramEnd"/>
      <w:r w:rsidRPr="00CA6194">
        <w:rPr>
          <w:rFonts w:asciiTheme="majorBidi" w:hAnsiTheme="majorBidi" w:cstheme="majorBidi"/>
          <w:sz w:val="28"/>
          <w:szCs w:val="28"/>
        </w:rPr>
        <w:t xml:space="preserve"> Assiut Univ. J. Of Zoology 41(1), pp.11-39 (2012).</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lastRenderedPageBreak/>
        <w:t xml:space="preserve"> Madiha M.M. </w:t>
      </w:r>
      <w:proofErr w:type="gramStart"/>
      <w:r w:rsidRPr="00CA6194">
        <w:rPr>
          <w:rFonts w:asciiTheme="majorBidi" w:hAnsiTheme="majorBidi" w:cstheme="majorBidi"/>
          <w:sz w:val="28"/>
          <w:szCs w:val="28"/>
        </w:rPr>
        <w:t>Makhlouf ,</w:t>
      </w:r>
      <w:proofErr w:type="gramEnd"/>
      <w:r w:rsidRPr="00CA6194">
        <w:rPr>
          <w:rFonts w:asciiTheme="majorBidi" w:hAnsiTheme="majorBidi" w:cstheme="majorBidi"/>
          <w:sz w:val="28"/>
          <w:szCs w:val="28"/>
        </w:rPr>
        <w:t xml:space="preserve"> Heba . </w:t>
      </w:r>
      <w:proofErr w:type="gramStart"/>
      <w:r w:rsidRPr="00CA6194">
        <w:rPr>
          <w:rFonts w:asciiTheme="majorBidi" w:hAnsiTheme="majorBidi" w:cstheme="majorBidi"/>
          <w:sz w:val="28"/>
          <w:szCs w:val="28"/>
        </w:rPr>
        <w:t>A .</w:t>
      </w:r>
      <w:proofErr w:type="gramEnd"/>
      <w:r w:rsidRPr="00CA6194">
        <w:rPr>
          <w:rFonts w:asciiTheme="majorBidi" w:hAnsiTheme="majorBidi" w:cstheme="majorBidi"/>
          <w:sz w:val="28"/>
          <w:szCs w:val="28"/>
        </w:rPr>
        <w:t xml:space="preserve"> Mubarak and Asmaa </w:t>
      </w:r>
      <w:proofErr w:type="gramStart"/>
      <w:r w:rsidRPr="00CA6194">
        <w:rPr>
          <w:rFonts w:asciiTheme="majorBidi" w:hAnsiTheme="majorBidi" w:cstheme="majorBidi"/>
          <w:sz w:val="28"/>
          <w:szCs w:val="28"/>
        </w:rPr>
        <w:t>F .</w:t>
      </w:r>
      <w:proofErr w:type="gramEnd"/>
      <w:r w:rsidRPr="00CA6194">
        <w:rPr>
          <w:rFonts w:asciiTheme="majorBidi" w:hAnsiTheme="majorBidi" w:cstheme="majorBidi"/>
          <w:sz w:val="28"/>
          <w:szCs w:val="28"/>
        </w:rPr>
        <w:t xml:space="preserve"> Abdel </w:t>
      </w:r>
      <w:proofErr w:type="gramStart"/>
      <w:r w:rsidRPr="00CA6194">
        <w:rPr>
          <w:rFonts w:asciiTheme="majorBidi" w:hAnsiTheme="majorBidi" w:cstheme="majorBidi"/>
          <w:sz w:val="28"/>
          <w:szCs w:val="28"/>
        </w:rPr>
        <w:t>Mola .</w:t>
      </w:r>
      <w:proofErr w:type="gramEnd"/>
      <w:r w:rsidRPr="00CA6194">
        <w:rPr>
          <w:rFonts w:asciiTheme="majorBidi" w:hAnsiTheme="majorBidi" w:cstheme="majorBidi"/>
          <w:sz w:val="28"/>
          <w:szCs w:val="28"/>
        </w:rPr>
        <w:t xml:space="preserve"> ''Histological and immunohistochemical studies on the effect of malathion and the protective role of vitamin </w:t>
      </w:r>
      <w:proofErr w:type="gramStart"/>
      <w:r w:rsidRPr="00CA6194">
        <w:rPr>
          <w:rFonts w:asciiTheme="majorBidi" w:hAnsiTheme="majorBidi" w:cstheme="majorBidi"/>
          <w:sz w:val="28"/>
          <w:szCs w:val="28"/>
        </w:rPr>
        <w:t>( C</w:t>
      </w:r>
      <w:proofErr w:type="gramEnd"/>
      <w:r w:rsidRPr="00CA6194">
        <w:rPr>
          <w:rFonts w:asciiTheme="majorBidi" w:hAnsiTheme="majorBidi" w:cstheme="majorBidi"/>
          <w:sz w:val="28"/>
          <w:szCs w:val="28"/>
        </w:rPr>
        <w:t xml:space="preserve">  ) on the ovary of adult female albino rats . ” Assiut med. J</w:t>
      </w:r>
      <w:proofErr w:type="gramStart"/>
      <w:r w:rsidRPr="00CA6194">
        <w:rPr>
          <w:rFonts w:asciiTheme="majorBidi" w:hAnsiTheme="majorBidi" w:cstheme="majorBidi"/>
          <w:sz w:val="28"/>
          <w:szCs w:val="28"/>
        </w:rPr>
        <w:t>. .</w:t>
      </w:r>
      <w:proofErr w:type="gramEnd"/>
      <w:r w:rsidRPr="00CA6194">
        <w:rPr>
          <w:rFonts w:asciiTheme="majorBidi" w:hAnsiTheme="majorBidi" w:cstheme="majorBidi"/>
          <w:sz w:val="28"/>
          <w:szCs w:val="28"/>
        </w:rPr>
        <w:t>Vol</w:t>
      </w:r>
      <w:proofErr w:type="gramStart"/>
      <w:r w:rsidRPr="00CA6194">
        <w:rPr>
          <w:rFonts w:asciiTheme="majorBidi" w:hAnsiTheme="majorBidi" w:cstheme="majorBidi"/>
          <w:sz w:val="28"/>
          <w:szCs w:val="28"/>
        </w:rPr>
        <w:t>.(</w:t>
      </w:r>
      <w:proofErr w:type="gramEnd"/>
      <w:r w:rsidRPr="00CA6194">
        <w:rPr>
          <w:rFonts w:asciiTheme="majorBidi" w:hAnsiTheme="majorBidi" w:cstheme="majorBidi"/>
          <w:sz w:val="28"/>
          <w:szCs w:val="28"/>
        </w:rPr>
        <w:t xml:space="preserve">35),No.(2) ,May 2011.  </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M.M. Makhlouf, Heba M.S. Eldien, Dorreia A.M. Zagloul,Eman E. Abu Dief and Nesreen G. Abd Elhaliem: " The Effect Of Lead Acetate On Testicular Structure And Protective Effect Of Vitamin E In Adult Male Albino Rat". Egypt.J. of Histol. Vol. </w:t>
      </w:r>
      <w:proofErr w:type="gramStart"/>
      <w:r w:rsidRPr="00CA6194">
        <w:rPr>
          <w:rFonts w:asciiTheme="majorBidi" w:hAnsiTheme="majorBidi" w:cstheme="majorBidi"/>
          <w:sz w:val="28"/>
          <w:szCs w:val="28"/>
        </w:rPr>
        <w:t>31 ,</w:t>
      </w:r>
      <w:proofErr w:type="gramEnd"/>
      <w:r w:rsidRPr="00CA6194">
        <w:rPr>
          <w:rFonts w:asciiTheme="majorBidi" w:hAnsiTheme="majorBidi" w:cstheme="majorBidi"/>
          <w:sz w:val="28"/>
          <w:szCs w:val="28"/>
        </w:rPr>
        <w:t xml:space="preserve"> No. 2, Dec., 2008: 406- 418 .</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M.M. Makhlouf, Manal M. Sayed and Salwa F.A.Hassan: </w:t>
      </w:r>
      <w:proofErr w:type="gramStart"/>
      <w:r w:rsidRPr="00CA6194">
        <w:rPr>
          <w:rFonts w:asciiTheme="majorBidi" w:hAnsiTheme="majorBidi" w:cstheme="majorBidi"/>
          <w:sz w:val="28"/>
          <w:szCs w:val="28"/>
        </w:rPr>
        <w:t>" Effect</w:t>
      </w:r>
      <w:proofErr w:type="gramEnd"/>
      <w:r w:rsidRPr="00CA6194">
        <w:rPr>
          <w:rFonts w:asciiTheme="majorBidi" w:hAnsiTheme="majorBidi" w:cstheme="majorBidi"/>
          <w:sz w:val="28"/>
          <w:szCs w:val="28"/>
        </w:rPr>
        <w:t xml:space="preserve"> Of STEVIA On The Testis Of Adult Male Albino Rats" Assiut Medical J. ,26th Annual Conference 8-11 March, 2008.</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Madiha. M. Makhlof, Amal T. Abou El-Ghait and Dalia A. El-Gamal.” The prophylactic effect of melatonin on the histology and ultrastructure of the cerebellum of male albino rats exposed to lead acetate”. Assiut med. J., 25th Annual conference 11-14 March, 2007.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Hemmat Haridy, Kawther M. Abdel- Hamid, Madiha M. Mohammed and Nashwa A. Mostafa:" Effect Of LORATADINE ( ANTIHISTAMINE ) Administration On The Trachea And The Lung Of Male Albino Rat At Different Postnatal Ages (Histological And Immunohistochemical Study)" Assiut Medical J., 25th Annual Conference 11-14 March ,2007.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Ramadan Hashem </w:t>
      </w:r>
      <w:proofErr w:type="gramStart"/>
      <w:r w:rsidRPr="00CA6194">
        <w:rPr>
          <w:rFonts w:asciiTheme="majorBidi" w:hAnsiTheme="majorBidi" w:cstheme="majorBidi"/>
          <w:sz w:val="28"/>
          <w:szCs w:val="28"/>
        </w:rPr>
        <w:t>Sayed ,</w:t>
      </w:r>
      <w:proofErr w:type="gramEnd"/>
      <w:r w:rsidRPr="00CA6194">
        <w:rPr>
          <w:rFonts w:asciiTheme="majorBidi" w:hAnsiTheme="majorBidi" w:cstheme="majorBidi"/>
          <w:sz w:val="28"/>
          <w:szCs w:val="28"/>
        </w:rPr>
        <w:t xml:space="preserve"> Kamal- Eldin Ahmed Abou – Elhamd and Madiha M.M. Makhlouf : '' Light and electron microscopic study of primary atrophic rhinitis mucosa ''  American Journal of Rhinology . 10/ 2006 : 20 (5) : 540 – 544 </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Mahmoud, Heba M. Saad EL-Dien and Ola abd EL- Tawabe: " Histological And Histochemical Study On Some Reproductive Organs In Female Albino Rat Under The Effect Of TAMOXIFEN" Assiut Faculty of Medicine 24th Annual Conference 2-5 April; 2006 .</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Khayria M. Abdel-Gawad, Sabah Saber, and Madiha M. Mohammed: “Fungi isolated from Egyptian Currency in Assiut and Histological study in Guinea Pig infected intratracheally with the common fungi”. Proceedings of the Second International Conference on Fungi. Hopes and challenges. Cairo, 29th Sept.-1st Oct. 1999, Vol. 1, (147-160).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and Megahed G. Ahmed: “Ultra structural changes in the corpus luteum of Egyptian Buffalo- Cows </w:t>
      </w:r>
      <w:proofErr w:type="gramStart"/>
      <w:r w:rsidRPr="00CA6194">
        <w:rPr>
          <w:rFonts w:asciiTheme="majorBidi" w:hAnsiTheme="majorBidi" w:cstheme="majorBidi"/>
          <w:sz w:val="28"/>
          <w:szCs w:val="28"/>
        </w:rPr>
        <w:t>During</w:t>
      </w:r>
      <w:proofErr w:type="gramEnd"/>
      <w:r w:rsidRPr="00CA6194">
        <w:rPr>
          <w:rFonts w:asciiTheme="majorBidi" w:hAnsiTheme="majorBidi" w:cstheme="majorBidi"/>
          <w:sz w:val="28"/>
          <w:szCs w:val="28"/>
        </w:rPr>
        <w:t xml:space="preserve"> Different phases of the Oestrous Cycle”. Assiut Med. J. Vol. 22, No. 1 (1998).</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Ahmed N. Nasr, Madiha M. Mohammed, Manal M. Shehata, and Amalt: “Histological and Histochemical studies of the effect of Castration on the Thymus Gland and Muscles of Male Albino Rat”. Assiut Med. J. Vol. 21, No. 4 (1997).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Soad S. Ali and Madiha M. Mohammed: “Histological and ultra structural changes in the submandibular gland of starved young cat”. (Accepted 1997).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Amer I. Tawfik and Maiha M. Mohammed: “Ultra structure of the corpus allatum in the solitary and gregarious adult male schistocerca GreGaria in relation to pheromone prodion”. Bull, Fac. Sci., Assiut Univ., 26 (1-E), pp 1-18 (1997).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“Effect of Morphine sulphate on the lung of mice”. Bull-Fac-Sci., Assiut Univ., 25 (3-E), PP. 11-20 (1996).</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and Ahmed N. Nasr: “The light microscopic structure of the skin of the human female external genitalia”. The Egyptian Journal of Histology Vol. 19, No. 1, 148-159 (1996).</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Ahmed N. Nasr and Madiha M. Mohammed: “Ultra structure of the epidermis of the epidermis of the human female external </w:t>
      </w:r>
      <w:r w:rsidRPr="00CA6194">
        <w:rPr>
          <w:rFonts w:asciiTheme="majorBidi" w:hAnsiTheme="majorBidi" w:cstheme="majorBidi"/>
          <w:sz w:val="28"/>
          <w:szCs w:val="28"/>
        </w:rPr>
        <w:lastRenderedPageBreak/>
        <w:t>genitalia”. The Egyptian Journal of Histology Vol. 19, No. 1, 161-173 (1996).</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and Thanaa M. Sotouhy: “Influence of piroxicam and piroxicam-cyclodextrin inclusions on gastric mucosal ulceration”- an experimental study. The new Egyptian Journal of Medicine Vol. 11, No. 2 (1994).</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 T. Galal. A. M. M. Hassanein, Nagwa M. El-Sawi, Madiha M. Mohammed, and Soad S. “Quantitative and Qualitative studies on the seminiferous epithelium of albino rats under the effect of cytotoxic drugs”. Assiut Vet. Med. Vol. 31, No. 61 (1994).</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Saida A. A. Aly, Madiha M. Mohammed, and Manal M. Abdel-Megid: “An investigation of the possible mechanism for propranolol induced sexual dysfunction”. Assiut Medical Journal Vol. 18, No. 2 (1994).</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Abdel-Fattah, M. M. Hassanein, Madiha M. Mohammed, Saffaa A. Abdel-Maksoud, and Ahmed T. G. Ahmed: “ Light and Scanning electron microscopic studies on the mammary glands of lactating albino rats under the effect of estrogen”. J. Egypt Ger. Soc. Zool., Vol. 14 (Co., Histology and Histochemistry, 1-19 (1994).</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 S. Mahmoud, M. M. Madiha, A Sh. Rokia and A. A. Safaa: “Histology, Histochemical, and Ultra structural changes of the Pitutiary gland (Pars distalis). After the effect of Streptozotocin induced diabetes”. (Accepted 1993).</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Saleh, M. M. A., Ibrahim M. S. Madiha, M. M., and Mousa, S. A.: “Effect of castration on the preputial gland of the adult albino rat”. J. Egytp Ger. Soc. Zool. Vol. 8 (Co., Histochemistry, 127-144 (1992).</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Saleh, M. M A., Ibrahim, M. S., Madiha, M. M. and Mousa, S. A.: “Effect of castration on the prostate gland of the adult albino rat”. J. Egypt Ger. Soc. Zool. Vol. 8 (Co., Histology and Histochemistry, 37-65 (1992)).</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Ahmed A. Al-Hussaini, Madiha M. Mohammed, Brenadett, R. Somonte, and P. Fried Marvin: “Functional and Histological Evaluation Co2 and KTP Laser-Assisted Neural Anastomosis”. Elsevier Science Publishers B. V. Photodynamic Therapy and Biomedical Lasers (1992).</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El-Maghraby, O. M. O., Nagwa M. El-Sawi, and Madiha M. Mohammed: “T-2 Toxin Control and Toxigenicity on adrenal gland”. Accepted in the Fourth National Conference of Biochemistry (1992).</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Sana Abde-Latif Mohammed: Manal M. Shehata acting progesting (Depo-Provera) on the structure of the hypothalamic arcuate nucleus –of the female rats”. (Accepted 1991).</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Mona El-Kady, Mohammed Saad, Ahmed Al-Hussaini, Saad Ali, and Madiha M. Mohammed: “Ototoxic effect of Cis dichlorodiamine platinum on albino rats”. (Accepted 1991).</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tl/>
        </w:rPr>
      </w:pPr>
      <w:r w:rsidRPr="00CA6194">
        <w:rPr>
          <w:rFonts w:asciiTheme="majorBidi" w:hAnsiTheme="majorBidi" w:cstheme="majorBidi"/>
          <w:sz w:val="28"/>
          <w:szCs w:val="28"/>
        </w:rPr>
        <w:t xml:space="preserve"> A. N. Nasr, M. M. Saleh, Rokia A. Shamikh, Madiha M. Mohammed, and A. Nafady: “Light and electron microscopy of the rat lactating mammary glands after treatment with female sex hormones”. B. Mixture of estrogen and progesterone, Assiut Medical Journal. Vol. 14, No. 2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and M. S, Youssef: “Scanning electron microscopy of the non-lactating mammary gland of albino rat under the effect of estrogens progesterone and combination of them. Assiut Medical Journal Vol. 14, No. 2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Ahmed T. G. Ahmed, Madiha M. Mohammed, and Sayed A. Sayed: “Mechanoreceptors of the cruciate ligament of rabbit”. Proc &amp; Th. Ann. Sc. Conf., March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Madhia M. Mohammed, Soad Sh. Ali, Sawsan EL-Sharkawi, Nahed A. Maksoud, and Karima M. H. El-Hussing: “ The effect of repeated Morphine administration on th structure of lung in albino </w:t>
      </w:r>
      <w:r w:rsidRPr="00CA6194">
        <w:rPr>
          <w:rFonts w:asciiTheme="majorBidi" w:hAnsiTheme="majorBidi" w:cstheme="majorBidi"/>
          <w:sz w:val="28"/>
          <w:szCs w:val="28"/>
        </w:rPr>
        <w:lastRenderedPageBreak/>
        <w:t>mice: A light and scanning electron microscopic study”. Assiut Med. Proc. &amp; Th. Ann. Conf.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Abdel-Fattah, M. M. Hassanein, and Aziza A. Selim: “Effects of progesterone and estrogen on the histology of the luminal and glandular epithelia of the uterus of lactating albino rat”. The Egyptian J. of Histology, Vol. 13, No. 1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Sawsan A. El-Sharkawi, Nahed Abdel-Maksoud, Afaf Mohammed, and Madiha M. Mohammed: </w:t>
      </w:r>
      <w:proofErr w:type="gramStart"/>
      <w:r w:rsidRPr="00CA6194">
        <w:rPr>
          <w:rFonts w:asciiTheme="majorBidi" w:hAnsiTheme="majorBidi" w:cstheme="majorBidi"/>
          <w:sz w:val="28"/>
          <w:szCs w:val="28"/>
        </w:rPr>
        <w:t>“ Use</w:t>
      </w:r>
      <w:proofErr w:type="gramEnd"/>
      <w:r w:rsidRPr="00CA6194">
        <w:rPr>
          <w:rFonts w:asciiTheme="majorBidi" w:hAnsiTheme="majorBidi" w:cstheme="majorBidi"/>
          <w:sz w:val="28"/>
          <w:szCs w:val="28"/>
        </w:rPr>
        <w:t xml:space="preserve"> of scanning electron microscopy in examination of seminal stains”. Assiut Medical Journal Vol. 14, No. 3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Abdel-Fattah M. M. Hassanein, Aziza A. Selim, and Madiha M. Mohammed: “Effect of a mixture of progesterone and estrogen on the histology of the ovary and oviduct of lactating albino rat”. Assiut Med. J. Vol. 14, No. 3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 xml:space="preserve"> Madiha M. Mohammed, Ahmed, T. G. Ahmed, Adel Shehata, Ahmed I. Abde-La and Hassan, M. K. Kotob: </w:t>
      </w:r>
      <w:proofErr w:type="gramStart"/>
      <w:r w:rsidRPr="00CA6194">
        <w:rPr>
          <w:rFonts w:asciiTheme="majorBidi" w:hAnsiTheme="majorBidi" w:cstheme="majorBidi"/>
          <w:sz w:val="28"/>
          <w:szCs w:val="28"/>
        </w:rPr>
        <w:t>“ Effect</w:t>
      </w:r>
      <w:proofErr w:type="gramEnd"/>
      <w:r w:rsidRPr="00CA6194">
        <w:rPr>
          <w:rFonts w:asciiTheme="majorBidi" w:hAnsiTheme="majorBidi" w:cstheme="majorBidi"/>
          <w:sz w:val="28"/>
          <w:szCs w:val="28"/>
        </w:rPr>
        <w:t xml:space="preserve"> of long term morphine administration on acetyl cholinesterase activity in corpus striatum and blood of mice”. 4th Sci Cong. Fac. Vet. Med., Assiut Univ.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Fonts w:asciiTheme="majorBidi" w:hAnsiTheme="majorBidi" w:cstheme="majorBidi"/>
          <w:sz w:val="28"/>
          <w:szCs w:val="28"/>
        </w:rPr>
        <w:t>Ahmed T.G. Ahmed, Madiha M. Mohammed and Refaat: “Postnatal studies on the cell density and thickness of the particular cartilage of rabbit”. Assiut Med. J. Vol. 15, No. 1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tl/>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 xml:space="preserve"> Madiha M. Mohammed, Ahmed T. G. Ahmed and Refaat Sh. Mohammed: </w:t>
      </w:r>
      <w:proofErr w:type="gramStart"/>
      <w:r w:rsidRPr="00A95803">
        <w:rPr>
          <w:rFonts w:asciiTheme="majorBidi" w:hAnsiTheme="majorBidi" w:cstheme="majorBidi"/>
          <w:sz w:val="28"/>
          <w:szCs w:val="28"/>
        </w:rPr>
        <w:t>“ Histological</w:t>
      </w:r>
      <w:proofErr w:type="gramEnd"/>
      <w:r w:rsidRPr="00A95803">
        <w:rPr>
          <w:rFonts w:asciiTheme="majorBidi" w:hAnsiTheme="majorBidi" w:cstheme="majorBidi"/>
          <w:sz w:val="28"/>
          <w:szCs w:val="28"/>
        </w:rPr>
        <w:t xml:space="preserve"> and Histochemical studies on the postnatal development of the particular cartilage of rabbit”. Assiut Med. J. Vol. 15, No. 1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 xml:space="preserve">Abdel-Fattah, M. M. Hassanein and Madiha M. Mohammed: “Quantitative studies on the effect of morphineP on the testicular </w:t>
      </w:r>
      <w:r w:rsidRPr="00A95803">
        <w:rPr>
          <w:rFonts w:asciiTheme="majorBidi" w:hAnsiTheme="majorBidi" w:cstheme="majorBidi"/>
          <w:sz w:val="28"/>
          <w:szCs w:val="28"/>
        </w:rPr>
        <w:lastRenderedPageBreak/>
        <w:t>structure of the albino mice”. Bull Fac. Sci., 20 (1-E), pp. 183-198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 xml:space="preserve"> S. M. Safwat, S.S. Tous, and M. M. Mohammed: </w:t>
      </w:r>
      <w:proofErr w:type="gramStart"/>
      <w:r w:rsidRPr="00A95803">
        <w:rPr>
          <w:rFonts w:asciiTheme="majorBidi" w:hAnsiTheme="majorBidi" w:cstheme="majorBidi"/>
          <w:sz w:val="28"/>
          <w:szCs w:val="28"/>
        </w:rPr>
        <w:t>“ Preformulation</w:t>
      </w:r>
      <w:proofErr w:type="gramEnd"/>
      <w:r w:rsidRPr="00A95803">
        <w:rPr>
          <w:rFonts w:asciiTheme="majorBidi" w:hAnsiTheme="majorBidi" w:cstheme="majorBidi"/>
          <w:sz w:val="28"/>
          <w:szCs w:val="28"/>
        </w:rPr>
        <w:t xml:space="preserve"> study of progesterone from dosage from dosage from design”. Release characteristics and bioavailability of progesterone suppositories. Pharm Ind. 53, 12, 1144-1150 (1990).</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Samira M. A. Omar, Hassan I. M. Kotb, Madiha M. Mohammed, M. A. Mohareb, Sharaf G., and Samy A. E. (1989): versus Midazlam: (Effect on Steroid genesis). “A histological and biochemical study in guinea pig adrenal cortex”. (Accepted).</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Ahmed N. Nasr, Rokia A. Shamikh, and Madiha M. Mohammed:” Ultra structural changes in the non lactating mammary gland under the effect of estrogen and a combination of estrogen and progesterone”. Assiut Vet. Medical Journal 21 (41), 86-92 (1989).</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 xml:space="preserve">R. A </w:t>
      </w:r>
      <w:proofErr w:type="gramStart"/>
      <w:r w:rsidRPr="00A95803">
        <w:rPr>
          <w:rFonts w:asciiTheme="majorBidi" w:hAnsiTheme="majorBidi" w:cstheme="majorBidi"/>
          <w:sz w:val="28"/>
          <w:szCs w:val="28"/>
        </w:rPr>
        <w:t>Shamikh.,</w:t>
      </w:r>
      <w:proofErr w:type="gramEnd"/>
      <w:r w:rsidRPr="00A95803">
        <w:rPr>
          <w:rFonts w:asciiTheme="majorBidi" w:hAnsiTheme="majorBidi" w:cstheme="majorBidi"/>
          <w:sz w:val="28"/>
          <w:szCs w:val="28"/>
        </w:rPr>
        <w:t xml:space="preserve"> A. N. Nasr, and M. M. Mohammed: “Effect of progesterone on the histology and histochemistry of non lactating mammary glands of albino rats:. Assiut Med. Journal 11, No. 1 (1987).</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 xml:space="preserve">Ahmed N. Nasr, Rokia A. Shamikh, and Madiha M. Mohammed: </w:t>
      </w:r>
      <w:proofErr w:type="gramStart"/>
      <w:r w:rsidRPr="00A95803">
        <w:rPr>
          <w:rFonts w:asciiTheme="majorBidi" w:hAnsiTheme="majorBidi" w:cstheme="majorBidi"/>
          <w:sz w:val="28"/>
          <w:szCs w:val="28"/>
        </w:rPr>
        <w:t>“ Histology</w:t>
      </w:r>
      <w:proofErr w:type="gramEnd"/>
      <w:r w:rsidRPr="00A95803">
        <w:rPr>
          <w:rFonts w:asciiTheme="majorBidi" w:hAnsiTheme="majorBidi" w:cstheme="majorBidi"/>
          <w:sz w:val="28"/>
          <w:szCs w:val="28"/>
        </w:rPr>
        <w:t xml:space="preserve"> and Histochemical studies on the effect of oral Contraceptive pills on the lactating mammary gland of albino rats”. Assiut Medical Journal, Vol.9, No. 2 (1985).</w:t>
      </w:r>
    </w:p>
    <w:p w:rsidR="00912062" w:rsidRPr="00CA6194" w:rsidRDefault="00912062" w:rsidP="00912062">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912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A95803">
        <w:rPr>
          <w:rFonts w:asciiTheme="majorBidi" w:hAnsiTheme="majorBidi" w:cstheme="majorBidi"/>
          <w:sz w:val="28"/>
          <w:szCs w:val="28"/>
        </w:rPr>
        <w:t>Ahmed N. Nasr, Rokia A. Shamikh, and Madiha M. Mohammed: “Histological and Histochemical studies on the effect of oral Contraceptive pills on the non lactating mammary gland of albino rats”. Assiut Medical Journal, Vol. 9, No. 2 (1985).</w:t>
      </w:r>
    </w:p>
    <w:p w:rsidR="00912062" w:rsidRPr="007F3B02" w:rsidRDefault="00912062" w:rsidP="00912062">
      <w:pPr>
        <w:autoSpaceDE w:val="0"/>
        <w:autoSpaceDN w:val="0"/>
        <w:bidi w:val="0"/>
        <w:adjustRightInd w:val="0"/>
        <w:spacing w:after="0"/>
        <w:jc w:val="both"/>
        <w:rPr>
          <w:rFonts w:asciiTheme="majorBidi" w:hAnsiTheme="majorBidi" w:cstheme="majorBidi"/>
          <w:sz w:val="32"/>
          <w:szCs w:val="32"/>
        </w:rPr>
      </w:pPr>
    </w:p>
    <w:p w:rsidR="00912062" w:rsidRPr="007F3B02" w:rsidRDefault="00912062" w:rsidP="00912062">
      <w:pPr>
        <w:autoSpaceDE w:val="0"/>
        <w:autoSpaceDN w:val="0"/>
        <w:bidi w:val="0"/>
        <w:adjustRightInd w:val="0"/>
        <w:spacing w:after="0"/>
        <w:jc w:val="both"/>
        <w:rPr>
          <w:rFonts w:asciiTheme="majorBidi" w:hAnsiTheme="majorBidi" w:cstheme="majorBidi"/>
          <w:sz w:val="32"/>
          <w:szCs w:val="32"/>
        </w:rPr>
      </w:pPr>
    </w:p>
    <w:p w:rsidR="00912062" w:rsidRPr="007F3B02" w:rsidRDefault="00912062" w:rsidP="00912062">
      <w:pPr>
        <w:autoSpaceDE w:val="0"/>
        <w:autoSpaceDN w:val="0"/>
        <w:bidi w:val="0"/>
        <w:adjustRightInd w:val="0"/>
        <w:spacing w:after="0"/>
        <w:jc w:val="both"/>
        <w:rPr>
          <w:rFonts w:asciiTheme="majorBidi" w:hAnsiTheme="majorBidi" w:cstheme="majorBidi"/>
          <w:sz w:val="32"/>
          <w:szCs w:val="32"/>
        </w:rPr>
      </w:pPr>
    </w:p>
    <w:p w:rsidR="00912062" w:rsidRPr="007F3B02" w:rsidRDefault="00912062" w:rsidP="00912062">
      <w:pPr>
        <w:autoSpaceDE w:val="0"/>
        <w:autoSpaceDN w:val="0"/>
        <w:bidi w:val="0"/>
        <w:adjustRightInd w:val="0"/>
        <w:spacing w:after="0"/>
        <w:jc w:val="both"/>
        <w:rPr>
          <w:rFonts w:asciiTheme="majorBidi" w:hAnsiTheme="majorBidi" w:cstheme="majorBidi"/>
          <w:sz w:val="32"/>
          <w:szCs w:val="32"/>
        </w:rPr>
      </w:pPr>
    </w:p>
    <w:p w:rsidR="00EA16AD" w:rsidRDefault="00EA16AD"/>
    <w:sectPr w:rsidR="00EA16AD" w:rsidSect="0064333C">
      <w:footerReference w:type="default" r:id="rId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obe Fangsong Std R">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B2"/>
    <w:family w:val="auto"/>
    <w:notTrueType/>
    <w:pitch w:val="default"/>
    <w:sig w:usb0="00002001" w:usb1="00000000" w:usb2="00000000" w:usb3="00000000" w:csb0="0000004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59033"/>
      <w:docPartObj>
        <w:docPartGallery w:val="Page Numbers (Bottom of Page)"/>
        <w:docPartUnique/>
      </w:docPartObj>
    </w:sdtPr>
    <w:sdtEndPr/>
    <w:sdtContent>
      <w:p w:rsidR="007F3B02" w:rsidRDefault="00912062">
        <w:pPr>
          <w:pStyle w:val="Footer"/>
          <w:jc w:val="center"/>
        </w:pPr>
        <w:r>
          <w:fldChar w:fldCharType="begin"/>
        </w:r>
        <w:r>
          <w:instrText xml:space="preserve"> PAGE   \* MERGEFORMAT </w:instrText>
        </w:r>
        <w:r>
          <w:fldChar w:fldCharType="separate"/>
        </w:r>
        <w:r>
          <w:rPr>
            <w:noProof/>
            <w:rtl/>
          </w:rPr>
          <w:t>5</w:t>
        </w:r>
        <w:r>
          <w:fldChar w:fldCharType="end"/>
        </w:r>
      </w:p>
    </w:sdtContent>
  </w:sdt>
  <w:p w:rsidR="007F3B02" w:rsidRDefault="009120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C2DAB"/>
    <w:multiLevelType w:val="hybridMultilevel"/>
    <w:tmpl w:val="46BC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1B338F"/>
    <w:multiLevelType w:val="hybridMultilevel"/>
    <w:tmpl w:val="ED8817DC"/>
    <w:lvl w:ilvl="0" w:tplc="AF0E5720">
      <w:start w:val="1"/>
      <w:numFmt w:val="decimal"/>
      <w:lvlText w:val="%1-"/>
      <w:lvlJc w:val="left"/>
      <w:pPr>
        <w:ind w:left="360" w:hanging="360"/>
      </w:pPr>
      <w:rPr>
        <w:rFonts w:asciiTheme="majorBidi" w:hAnsiTheme="majorBidi" w:cstheme="majorBid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2062"/>
    <w:rsid w:val="00800672"/>
    <w:rsid w:val="00912062"/>
    <w:rsid w:val="00EA16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0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062"/>
  </w:style>
  <w:style w:type="paragraph" w:styleId="ListParagraph">
    <w:name w:val="List Paragraph"/>
    <w:basedOn w:val="Normal"/>
    <w:uiPriority w:val="34"/>
    <w:qFormat/>
    <w:rsid w:val="00912062"/>
    <w:pPr>
      <w:ind w:left="720"/>
      <w:contextualSpacing/>
    </w:pPr>
  </w:style>
  <w:style w:type="character" w:customStyle="1" w:styleId="shorttext">
    <w:name w:val="short_text"/>
    <w:basedOn w:val="DefaultParagraphFont"/>
    <w:rsid w:val="00912062"/>
  </w:style>
  <w:style w:type="character" w:customStyle="1" w:styleId="atn">
    <w:name w:val="atn"/>
    <w:basedOn w:val="DefaultParagraphFont"/>
    <w:rsid w:val="00912062"/>
  </w:style>
  <w:style w:type="character" w:customStyle="1" w:styleId="hps">
    <w:name w:val="hps"/>
    <w:basedOn w:val="DefaultParagraphFont"/>
    <w:rsid w:val="00912062"/>
  </w:style>
  <w:style w:type="paragraph" w:customStyle="1" w:styleId="Default">
    <w:name w:val="Default"/>
    <w:rsid w:val="00912062"/>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4">
    <w:name w:val="A4"/>
    <w:uiPriority w:val="99"/>
    <w:rsid w:val="00912062"/>
    <w:rPr>
      <w:rFonts w:cs="Adobe Fangsong Std R"/>
      <w:color w:val="000000"/>
      <w:sz w:val="32"/>
      <w:szCs w:val="32"/>
    </w:rPr>
  </w:style>
  <w:style w:type="character" w:customStyle="1" w:styleId="A0">
    <w:name w:val="A0"/>
    <w:uiPriority w:val="99"/>
    <w:rsid w:val="00912062"/>
    <w:rPr>
      <w:rFonts w:ascii="Arial" w:hAnsi="Arial" w:cs="Arial"/>
      <w:b/>
      <w:bCs/>
      <w:color w:val="000000"/>
      <w:sz w:val="16"/>
      <w:szCs w:val="16"/>
    </w:rPr>
  </w:style>
  <w:style w:type="character" w:customStyle="1" w:styleId="A5">
    <w:name w:val="A5"/>
    <w:uiPriority w:val="99"/>
    <w:rsid w:val="00912062"/>
    <w:rPr>
      <w:rFonts w:ascii="Arial" w:hAnsi="Arial" w:cs="Arial"/>
      <w:b/>
      <w:bCs/>
      <w:color w:val="000000"/>
      <w:sz w:val="9"/>
      <w:szCs w:val="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2711</Words>
  <Characters>15454</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2015-05-12T18:59:00Z</dcterms:created>
  <dcterms:modified xsi:type="dcterms:W3CDTF">2015-05-12T19:01:00Z</dcterms:modified>
</cp:coreProperties>
</file>